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77" w:rsidRPr="00395837" w:rsidRDefault="00361A77" w:rsidP="00361A77">
      <w:pPr>
        <w:snapToGrid w:val="0"/>
        <w:spacing w:line="600" w:lineRule="exact"/>
        <w:jc w:val="center"/>
        <w:rPr>
          <w:rFonts w:ascii="仿宋_GB2312" w:eastAsia="仿宋_GB2312" w:hAnsi="仿宋_GB2312"/>
          <w:b/>
          <w:sz w:val="40"/>
          <w:szCs w:val="32"/>
        </w:rPr>
      </w:pPr>
      <w:r w:rsidRPr="00395837">
        <w:rPr>
          <w:rFonts w:ascii="仿宋_GB2312" w:eastAsia="仿宋_GB2312" w:hAnsi="仿宋_GB2312" w:hint="eastAsia"/>
          <w:b/>
          <w:sz w:val="40"/>
          <w:szCs w:val="32"/>
        </w:rPr>
        <w:t>2017-2018学年</w:t>
      </w:r>
      <w:r w:rsidRPr="00395837">
        <w:rPr>
          <w:rFonts w:ascii="仿宋_GB2312" w:eastAsia="仿宋_GB2312" w:hAnsi="仿宋_GB2312"/>
          <w:b/>
          <w:sz w:val="40"/>
          <w:szCs w:val="32"/>
        </w:rPr>
        <w:t>第二学期德育</w:t>
      </w:r>
      <w:r w:rsidRPr="00395837">
        <w:rPr>
          <w:rFonts w:ascii="仿宋_GB2312" w:eastAsia="仿宋_GB2312" w:hAnsi="仿宋_GB2312" w:hint="eastAsia"/>
          <w:b/>
          <w:sz w:val="40"/>
          <w:szCs w:val="32"/>
        </w:rPr>
        <w:t>工作</w:t>
      </w:r>
      <w:r w:rsidRPr="00395837">
        <w:rPr>
          <w:rFonts w:ascii="仿宋_GB2312" w:eastAsia="仿宋_GB2312" w:hAnsi="仿宋_GB2312"/>
          <w:b/>
          <w:sz w:val="40"/>
          <w:szCs w:val="32"/>
        </w:rPr>
        <w:t>计划</w:t>
      </w:r>
    </w:p>
    <w:p w:rsidR="00361A77" w:rsidRPr="00395837" w:rsidRDefault="00361A77" w:rsidP="00361A77">
      <w:pPr>
        <w:pStyle w:val="a3"/>
        <w:numPr>
          <w:ilvl w:val="0"/>
          <w:numId w:val="1"/>
        </w:numPr>
        <w:snapToGrid w:val="0"/>
        <w:spacing w:line="600" w:lineRule="exact"/>
        <w:ind w:firstLineChars="0"/>
        <w:rPr>
          <w:rFonts w:ascii="仿宋_GB2312" w:eastAsia="仿宋_GB2312" w:hAnsi="仿宋_GB2312"/>
          <w:b/>
          <w:sz w:val="32"/>
          <w:szCs w:val="32"/>
        </w:rPr>
      </w:pPr>
      <w:r w:rsidRPr="00395837">
        <w:rPr>
          <w:rFonts w:ascii="仿宋_GB2312" w:eastAsia="仿宋_GB2312" w:hAnsi="仿宋_GB2312"/>
          <w:b/>
          <w:sz w:val="32"/>
          <w:szCs w:val="32"/>
        </w:rPr>
        <w:t>指导思想</w:t>
      </w:r>
    </w:p>
    <w:p w:rsidR="00361A77" w:rsidRDefault="00361A77" w:rsidP="00361A77">
      <w:pPr>
        <w:pStyle w:val="a3"/>
        <w:snapToGrid w:val="0"/>
        <w:spacing w:line="600" w:lineRule="exact"/>
        <w:ind w:left="720" w:firstLineChars="0" w:firstLine="0"/>
        <w:rPr>
          <w:rFonts w:ascii="仿宋_GB2312" w:eastAsia="仿宋_GB2312" w:hAnsi="仿宋_GB2312"/>
          <w:sz w:val="32"/>
          <w:szCs w:val="32"/>
        </w:rPr>
      </w:pPr>
      <w:r w:rsidRPr="00361A77">
        <w:rPr>
          <w:rFonts w:ascii="仿宋_GB2312" w:eastAsia="仿宋_GB2312" w:hAnsi="仿宋_GB2312" w:hint="eastAsia"/>
          <w:sz w:val="32"/>
          <w:szCs w:val="32"/>
        </w:rPr>
        <w:t>以党的十九大关于新时代中国特色社会主义思想为指</w:t>
      </w:r>
    </w:p>
    <w:p w:rsidR="00361A77" w:rsidRDefault="00361A77" w:rsidP="00361A77">
      <w:pPr>
        <w:snapToGrid w:val="0"/>
        <w:spacing w:line="600" w:lineRule="exact"/>
        <w:rPr>
          <w:rFonts w:ascii="Times New Roman" w:eastAsia="仿宋_GB2312" w:hAnsi="仿宋_GB2312"/>
          <w:sz w:val="32"/>
          <w:szCs w:val="32"/>
        </w:rPr>
      </w:pPr>
      <w:r w:rsidRPr="00361A77">
        <w:rPr>
          <w:rFonts w:ascii="仿宋_GB2312" w:eastAsia="仿宋_GB2312" w:hAnsi="仿宋_GB2312" w:hint="eastAsia"/>
          <w:sz w:val="32"/>
          <w:szCs w:val="32"/>
        </w:rPr>
        <w:t>引，以《中小学德育工作指南》为基本遵循，</w:t>
      </w:r>
      <w:r w:rsidRPr="00361A77">
        <w:rPr>
          <w:rFonts w:ascii="仿宋_GB2312" w:eastAsia="仿宋_GB2312" w:hAnsi="Times New Roman" w:hint="eastAsia"/>
          <w:sz w:val="32"/>
          <w:szCs w:val="32"/>
          <w:lang w:val="zh-CN"/>
        </w:rPr>
        <w:t>紧紧围绕</w:t>
      </w:r>
      <w:r w:rsidRPr="00361A77">
        <w:rPr>
          <w:rFonts w:ascii="仿宋_GB2312" w:eastAsia="仿宋_GB2312" w:hAnsi="Times New Roman" w:hint="eastAsia"/>
          <w:sz w:val="32"/>
          <w:szCs w:val="32"/>
        </w:rPr>
        <w:t>培育和</w:t>
      </w:r>
      <w:proofErr w:type="gramStart"/>
      <w:r w:rsidRPr="00361A77">
        <w:rPr>
          <w:rFonts w:ascii="仿宋_GB2312" w:eastAsia="仿宋_GB2312" w:hAnsi="Times New Roman" w:hint="eastAsia"/>
          <w:sz w:val="32"/>
          <w:szCs w:val="32"/>
        </w:rPr>
        <w:t>践行</w:t>
      </w:r>
      <w:proofErr w:type="gramEnd"/>
      <w:r w:rsidRPr="00361A77">
        <w:rPr>
          <w:rFonts w:ascii="仿宋_GB2312" w:eastAsia="仿宋_GB2312" w:hAnsi="Times New Roman" w:hint="eastAsia"/>
          <w:sz w:val="32"/>
          <w:szCs w:val="32"/>
        </w:rPr>
        <w:t>社会主义核心价值观这一主线，落实</w:t>
      </w:r>
      <w:r w:rsidRPr="00361A77">
        <w:rPr>
          <w:rFonts w:ascii="仿宋_GB2312" w:eastAsia="仿宋_GB2312" w:hAnsi="仿宋_GB2312" w:hint="eastAsia"/>
          <w:sz w:val="32"/>
          <w:szCs w:val="32"/>
        </w:rPr>
        <w:t>立德树人这一</w:t>
      </w:r>
      <w:r w:rsidRPr="00361A77">
        <w:rPr>
          <w:rFonts w:ascii="Times New Roman" w:eastAsia="仿宋_GB2312" w:hAnsi="仿宋_GB2312"/>
          <w:sz w:val="32"/>
          <w:szCs w:val="32"/>
        </w:rPr>
        <w:t>根本任务，在促进德育工作专业化、规范化、实效化上下功夫，</w:t>
      </w:r>
      <w:r w:rsidRPr="00361A77">
        <w:rPr>
          <w:rFonts w:ascii="Times New Roman" w:eastAsia="仿宋_GB2312" w:hAnsi="Times New Roman"/>
          <w:sz w:val="32"/>
          <w:szCs w:val="32"/>
        </w:rPr>
        <w:t>在建构高效德育、活力德育、魅力德育上做文章，</w:t>
      </w:r>
      <w:r w:rsidRPr="00361A77">
        <w:rPr>
          <w:rFonts w:ascii="Times New Roman" w:eastAsia="仿宋_GB2312" w:hAnsi="仿宋_GB2312"/>
          <w:sz w:val="32"/>
          <w:szCs w:val="32"/>
        </w:rPr>
        <w:t>努力形成全员育人、全程育人、全方位育人的德育工作格局。</w:t>
      </w:r>
    </w:p>
    <w:p w:rsidR="00395837" w:rsidRDefault="00395837" w:rsidP="003958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工作</w:t>
      </w:r>
      <w:r>
        <w:rPr>
          <w:rFonts w:ascii="黑体" w:eastAsia="黑体" w:hAnsi="黑体" w:hint="eastAsia"/>
          <w:sz w:val="32"/>
          <w:szCs w:val="32"/>
        </w:rPr>
        <w:t>目标</w:t>
      </w:r>
    </w:p>
    <w:p w:rsidR="00395837" w:rsidRPr="00395837" w:rsidRDefault="00395837" w:rsidP="00395837">
      <w:pPr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395837">
        <w:rPr>
          <w:rFonts w:ascii="Times New Roman" w:eastAsia="仿宋_GB2312" w:hAnsi="仿宋_GB2312" w:hint="eastAsia"/>
          <w:sz w:val="32"/>
          <w:szCs w:val="32"/>
        </w:rPr>
        <w:t>坚持以人为本、德育为先，</w:t>
      </w:r>
      <w:r w:rsidR="001E6EB2">
        <w:rPr>
          <w:rFonts w:ascii="Times New Roman" w:eastAsia="仿宋_GB2312" w:hAnsi="仿宋_GB2312" w:hint="eastAsia"/>
          <w:sz w:val="32"/>
          <w:szCs w:val="32"/>
        </w:rPr>
        <w:t>加强德育队伍建设，</w:t>
      </w:r>
      <w:r w:rsidR="001E6EB2">
        <w:rPr>
          <w:rFonts w:ascii="Times New Roman" w:eastAsia="仿宋_GB2312" w:hAnsi="仿宋_GB2312"/>
          <w:sz w:val="32"/>
          <w:szCs w:val="32"/>
        </w:rPr>
        <w:t>以文明校园建设为</w:t>
      </w:r>
      <w:r w:rsidR="001E6EB2">
        <w:rPr>
          <w:rFonts w:ascii="Times New Roman" w:eastAsia="仿宋_GB2312" w:hAnsi="仿宋_GB2312" w:hint="eastAsia"/>
          <w:sz w:val="32"/>
          <w:szCs w:val="32"/>
        </w:rPr>
        <w:t>抓</w:t>
      </w:r>
      <w:r w:rsidR="001E6EB2">
        <w:rPr>
          <w:rFonts w:ascii="Times New Roman" w:eastAsia="仿宋_GB2312" w:hAnsi="仿宋_GB2312"/>
          <w:sz w:val="32"/>
          <w:szCs w:val="32"/>
        </w:rPr>
        <w:t>手</w:t>
      </w:r>
      <w:r w:rsidR="001E6EB2">
        <w:rPr>
          <w:rFonts w:ascii="Times New Roman" w:eastAsia="仿宋_GB2312" w:hAnsi="仿宋_GB2312" w:hint="eastAsia"/>
          <w:sz w:val="32"/>
          <w:szCs w:val="32"/>
        </w:rPr>
        <w:t>，</w:t>
      </w:r>
      <w:r w:rsidR="001E6EB2">
        <w:rPr>
          <w:rFonts w:ascii="Times New Roman" w:eastAsia="仿宋_GB2312" w:hAnsi="仿宋_GB2312"/>
          <w:sz w:val="32"/>
          <w:szCs w:val="32"/>
        </w:rPr>
        <w:t>夯实学生行为习惯“五个好”；</w:t>
      </w:r>
      <w:r w:rsidR="001E6EB2">
        <w:rPr>
          <w:rFonts w:ascii="Times New Roman" w:eastAsia="仿宋_GB2312" w:hAnsi="仿宋_GB2312" w:hint="eastAsia"/>
          <w:sz w:val="32"/>
          <w:szCs w:val="32"/>
        </w:rPr>
        <w:t>进一步</w:t>
      </w:r>
      <w:r w:rsidR="001E6EB2">
        <w:rPr>
          <w:rFonts w:ascii="Times New Roman" w:eastAsia="仿宋_GB2312" w:hAnsi="仿宋_GB2312"/>
          <w:sz w:val="32"/>
          <w:szCs w:val="32"/>
        </w:rPr>
        <w:t>推进</w:t>
      </w:r>
      <w:r w:rsidRPr="00395837">
        <w:rPr>
          <w:rFonts w:ascii="Times New Roman" w:eastAsia="仿宋_GB2312" w:hAnsi="仿宋_GB2312" w:hint="eastAsia"/>
          <w:sz w:val="32"/>
          <w:szCs w:val="32"/>
        </w:rPr>
        <w:t>社会主义核心价值</w:t>
      </w:r>
      <w:r w:rsidR="001E6EB2">
        <w:rPr>
          <w:rFonts w:ascii="Times New Roman" w:eastAsia="仿宋_GB2312" w:hAnsi="仿宋_GB2312" w:hint="eastAsia"/>
          <w:sz w:val="32"/>
          <w:szCs w:val="32"/>
        </w:rPr>
        <w:t>教育</w:t>
      </w:r>
      <w:r w:rsidR="001E6EB2">
        <w:rPr>
          <w:rFonts w:ascii="Times New Roman" w:eastAsia="仿宋_GB2312" w:hAnsi="仿宋_GB2312"/>
          <w:sz w:val="32"/>
          <w:szCs w:val="32"/>
        </w:rPr>
        <w:t>活动</w:t>
      </w:r>
      <w:r w:rsidR="001E6EB2">
        <w:rPr>
          <w:rFonts w:ascii="Times New Roman" w:eastAsia="仿宋_GB2312" w:hAnsi="仿宋_GB2312" w:hint="eastAsia"/>
          <w:sz w:val="32"/>
          <w:szCs w:val="32"/>
        </w:rPr>
        <w:t>；</w:t>
      </w:r>
      <w:proofErr w:type="gramStart"/>
      <w:r w:rsidR="001E6EB2">
        <w:rPr>
          <w:rFonts w:ascii="Times New Roman" w:eastAsia="仿宋_GB2312" w:hAnsi="仿宋_GB2312" w:hint="eastAsia"/>
          <w:sz w:val="32"/>
          <w:szCs w:val="32"/>
        </w:rPr>
        <w:t>坚</w:t>
      </w:r>
      <w:r w:rsidR="001E6EB2">
        <w:rPr>
          <w:rFonts w:ascii="Times New Roman" w:eastAsia="仿宋_GB2312" w:hAnsi="仿宋_GB2312"/>
          <w:sz w:val="32"/>
          <w:szCs w:val="32"/>
        </w:rPr>
        <w:t>持家</w:t>
      </w:r>
      <w:proofErr w:type="gramEnd"/>
      <w:r w:rsidR="001E6EB2">
        <w:rPr>
          <w:rFonts w:ascii="Times New Roman" w:eastAsia="仿宋_GB2312" w:hAnsi="仿宋_GB2312" w:hint="eastAsia"/>
          <w:sz w:val="32"/>
          <w:szCs w:val="32"/>
        </w:rPr>
        <w:t>校</w:t>
      </w:r>
      <w:r w:rsidR="001E6EB2">
        <w:rPr>
          <w:rFonts w:ascii="Times New Roman" w:eastAsia="仿宋_GB2312" w:hAnsi="仿宋_GB2312"/>
          <w:sz w:val="32"/>
          <w:szCs w:val="32"/>
        </w:rPr>
        <w:t>共育</w:t>
      </w:r>
      <w:r w:rsidR="001E6EB2">
        <w:rPr>
          <w:rFonts w:ascii="Times New Roman" w:eastAsia="仿宋_GB2312" w:hAnsi="仿宋_GB2312" w:hint="eastAsia"/>
          <w:sz w:val="32"/>
          <w:szCs w:val="32"/>
        </w:rPr>
        <w:t>，</w:t>
      </w:r>
      <w:r w:rsidR="001E6EB2">
        <w:rPr>
          <w:rFonts w:ascii="Times New Roman" w:eastAsia="仿宋_GB2312" w:hAnsi="仿宋_GB2312"/>
          <w:sz w:val="32"/>
          <w:szCs w:val="32"/>
        </w:rPr>
        <w:t>扎实开展活动；</w:t>
      </w:r>
      <w:r w:rsidR="001E6EB2">
        <w:rPr>
          <w:rFonts w:ascii="Times New Roman" w:eastAsia="仿宋_GB2312" w:hAnsi="仿宋_GB2312" w:hint="eastAsia"/>
          <w:sz w:val="32"/>
          <w:szCs w:val="32"/>
        </w:rPr>
        <w:t>推进心理健康教育工作。</w:t>
      </w:r>
      <w:r w:rsidR="001E6EB2" w:rsidRPr="00395837">
        <w:rPr>
          <w:rFonts w:ascii="Times New Roman" w:eastAsia="仿宋_GB2312" w:hAnsi="仿宋_GB2312"/>
          <w:sz w:val="32"/>
          <w:szCs w:val="32"/>
        </w:rPr>
        <w:t xml:space="preserve"> </w:t>
      </w:r>
    </w:p>
    <w:p w:rsidR="00552AA5" w:rsidRDefault="001E6EB2" w:rsidP="00552AA5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552AA5">
        <w:rPr>
          <w:rFonts w:ascii="黑体" w:eastAsia="黑体" w:hAnsi="黑体"/>
          <w:sz w:val="32"/>
          <w:szCs w:val="32"/>
        </w:rPr>
        <w:t>具体</w:t>
      </w:r>
      <w:r w:rsidRPr="00552AA5">
        <w:rPr>
          <w:rFonts w:ascii="黑体" w:eastAsia="黑体" w:hAnsi="黑体" w:hint="eastAsia"/>
          <w:sz w:val="32"/>
          <w:szCs w:val="32"/>
        </w:rPr>
        <w:t>措施</w:t>
      </w:r>
    </w:p>
    <w:p w:rsidR="007E424C" w:rsidRPr="00552AA5" w:rsidRDefault="00552AA5" w:rsidP="007E424C">
      <w:pPr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552AA5">
        <w:rPr>
          <w:rFonts w:ascii="Times New Roman" w:eastAsia="仿宋_GB2312" w:hAnsi="仿宋_GB2312" w:hint="eastAsia"/>
          <w:sz w:val="32"/>
          <w:szCs w:val="32"/>
        </w:rPr>
        <w:t>1.</w:t>
      </w:r>
      <w:r w:rsidRPr="00552AA5">
        <w:rPr>
          <w:rFonts w:ascii="Times New Roman" w:eastAsia="仿宋_GB2312" w:hAnsi="仿宋_GB2312" w:hint="eastAsia"/>
          <w:sz w:val="32"/>
          <w:szCs w:val="32"/>
        </w:rPr>
        <w:t>关注德育队伍的专业发展。</w:t>
      </w:r>
      <w:r w:rsidR="002E4059">
        <w:rPr>
          <w:rFonts w:ascii="Times New Roman" w:eastAsia="仿宋_GB2312" w:hAnsi="仿宋_GB2312" w:hint="eastAsia"/>
          <w:sz w:val="32"/>
          <w:szCs w:val="32"/>
        </w:rPr>
        <w:t>依托</w:t>
      </w:r>
      <w:r w:rsidR="002E4059">
        <w:rPr>
          <w:rFonts w:ascii="Times New Roman" w:eastAsia="仿宋_GB2312" w:hAnsi="仿宋_GB2312"/>
          <w:sz w:val="32"/>
          <w:szCs w:val="32"/>
        </w:rPr>
        <w:t>苏州名师</w:t>
      </w:r>
      <w:r w:rsidR="002E4059">
        <w:rPr>
          <w:rFonts w:ascii="Times New Roman" w:eastAsia="仿宋_GB2312" w:hAnsi="仿宋_GB2312" w:hint="eastAsia"/>
          <w:sz w:val="32"/>
          <w:szCs w:val="32"/>
        </w:rPr>
        <w:t>工作</w:t>
      </w:r>
      <w:r w:rsidR="002E4059">
        <w:rPr>
          <w:rFonts w:ascii="Times New Roman" w:eastAsia="仿宋_GB2312" w:hAnsi="仿宋_GB2312"/>
          <w:sz w:val="32"/>
          <w:szCs w:val="32"/>
        </w:rPr>
        <w:t>室</w:t>
      </w:r>
      <w:r w:rsidRPr="00552AA5">
        <w:rPr>
          <w:rFonts w:ascii="Times New Roman" w:eastAsia="仿宋_GB2312" w:hAnsi="仿宋_GB2312" w:hint="eastAsia"/>
          <w:sz w:val="32"/>
          <w:szCs w:val="32"/>
        </w:rPr>
        <w:t>积极参</w:t>
      </w:r>
      <w:r w:rsidR="002E4059">
        <w:rPr>
          <w:rFonts w:ascii="Times New Roman" w:eastAsia="仿宋_GB2312" w:hAnsi="仿宋_GB2312" w:hint="eastAsia"/>
          <w:sz w:val="32"/>
          <w:szCs w:val="32"/>
        </w:rPr>
        <w:t>与德育干部</w:t>
      </w:r>
      <w:r w:rsidRPr="00552AA5">
        <w:rPr>
          <w:rFonts w:ascii="Times New Roman" w:eastAsia="仿宋_GB2312" w:hAnsi="仿宋_GB2312" w:hint="eastAsia"/>
          <w:sz w:val="32"/>
          <w:szCs w:val="32"/>
        </w:rPr>
        <w:t>、</w:t>
      </w:r>
      <w:r w:rsidR="002E4059">
        <w:rPr>
          <w:rFonts w:ascii="Times New Roman" w:eastAsia="仿宋_GB2312" w:hAnsi="仿宋_GB2312" w:hint="eastAsia"/>
          <w:sz w:val="32"/>
          <w:szCs w:val="32"/>
        </w:rPr>
        <w:t>心理老师</w:t>
      </w:r>
      <w:r w:rsidR="002E4059">
        <w:rPr>
          <w:rFonts w:ascii="Times New Roman" w:eastAsia="仿宋_GB2312" w:hAnsi="仿宋_GB2312"/>
          <w:sz w:val="32"/>
          <w:szCs w:val="32"/>
        </w:rPr>
        <w:t>、家庭教育指导</w:t>
      </w:r>
      <w:r w:rsidR="002E4059">
        <w:rPr>
          <w:rFonts w:ascii="Times New Roman" w:eastAsia="仿宋_GB2312" w:hAnsi="仿宋_GB2312" w:hint="eastAsia"/>
          <w:sz w:val="32"/>
          <w:szCs w:val="32"/>
        </w:rPr>
        <w:t>师</w:t>
      </w:r>
      <w:r w:rsidRPr="00552AA5">
        <w:rPr>
          <w:rFonts w:ascii="Times New Roman" w:eastAsia="仿宋_GB2312" w:hAnsi="仿宋_GB2312" w:hint="eastAsia"/>
          <w:sz w:val="32"/>
          <w:szCs w:val="32"/>
        </w:rPr>
        <w:t>等</w:t>
      </w:r>
      <w:r w:rsidR="002E4059">
        <w:rPr>
          <w:rFonts w:ascii="Times New Roman" w:eastAsia="仿宋_GB2312" w:hAnsi="仿宋_GB2312" w:hint="eastAsia"/>
          <w:sz w:val="32"/>
          <w:szCs w:val="32"/>
        </w:rPr>
        <w:t>培训</w:t>
      </w:r>
      <w:r w:rsidRPr="00552AA5">
        <w:rPr>
          <w:rFonts w:ascii="Times New Roman" w:eastAsia="仿宋_GB2312" w:hAnsi="仿宋_GB2312" w:hint="eastAsia"/>
          <w:sz w:val="32"/>
          <w:szCs w:val="32"/>
        </w:rPr>
        <w:t>活动，提升管理实施能力</w:t>
      </w:r>
      <w:r w:rsidR="002E4059">
        <w:rPr>
          <w:rFonts w:ascii="Times New Roman" w:eastAsia="仿宋_GB2312" w:hAnsi="仿宋_GB2312" w:hint="eastAsia"/>
          <w:sz w:val="32"/>
          <w:szCs w:val="32"/>
        </w:rPr>
        <w:t>和</w:t>
      </w:r>
      <w:r w:rsidR="007E424C" w:rsidRPr="00552AA5">
        <w:rPr>
          <w:rFonts w:ascii="Times New Roman" w:eastAsia="仿宋_GB2312" w:hAnsi="仿宋_GB2312" w:hint="eastAsia"/>
          <w:sz w:val="32"/>
          <w:szCs w:val="32"/>
        </w:rPr>
        <w:t>班主任工作能力</w:t>
      </w:r>
      <w:r w:rsidRPr="00552AA5">
        <w:rPr>
          <w:rFonts w:ascii="Times New Roman" w:eastAsia="仿宋_GB2312" w:hAnsi="仿宋_GB2312" w:hint="eastAsia"/>
          <w:sz w:val="32"/>
          <w:szCs w:val="32"/>
        </w:rPr>
        <w:t>。立足校本培训，提高班主任例会的质量。</w:t>
      </w:r>
      <w:r w:rsidR="007E424C" w:rsidRPr="00552AA5">
        <w:rPr>
          <w:rFonts w:ascii="Times New Roman" w:eastAsia="仿宋_GB2312" w:hAnsi="仿宋_GB2312" w:hint="eastAsia"/>
          <w:sz w:val="32"/>
          <w:szCs w:val="32"/>
        </w:rPr>
        <w:t>抓好“班级工作月考核”工作，健全班主任考评机制。</w:t>
      </w:r>
    </w:p>
    <w:p w:rsidR="001E1524" w:rsidRDefault="007E424C" w:rsidP="00397F2A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2</w:t>
      </w:r>
      <w:r w:rsidR="00552AA5" w:rsidRPr="00552AA5">
        <w:rPr>
          <w:rFonts w:ascii="Times New Roman" w:eastAsia="仿宋_GB2312" w:hAnsi="仿宋_GB2312"/>
          <w:sz w:val="32"/>
          <w:szCs w:val="32"/>
        </w:rPr>
        <w:t>.</w:t>
      </w:r>
      <w:r w:rsidR="00552AA5">
        <w:rPr>
          <w:rFonts w:ascii="Times New Roman" w:eastAsia="仿宋_GB2312" w:hAnsi="Times New Roman" w:hint="eastAsia"/>
          <w:sz w:val="32"/>
          <w:szCs w:val="32"/>
        </w:rPr>
        <w:t>进一步</w:t>
      </w:r>
      <w:r w:rsidR="00552AA5">
        <w:rPr>
          <w:rFonts w:ascii="Times New Roman" w:eastAsia="仿宋_GB2312" w:hAnsi="Times New Roman"/>
          <w:sz w:val="32"/>
          <w:szCs w:val="32"/>
        </w:rPr>
        <w:t>开展</w:t>
      </w:r>
      <w:r w:rsidR="001E1524">
        <w:rPr>
          <w:rFonts w:ascii="Times New Roman" w:eastAsia="仿宋_GB2312" w:hAnsi="仿宋_GB2312"/>
          <w:sz w:val="32"/>
          <w:szCs w:val="32"/>
        </w:rPr>
        <w:t>社会主义核心价值观</w:t>
      </w:r>
      <w:r w:rsidR="00552AA5">
        <w:rPr>
          <w:rFonts w:ascii="Times New Roman" w:eastAsia="仿宋_GB2312" w:hAnsi="仿宋_GB2312" w:hint="eastAsia"/>
          <w:sz w:val="32"/>
          <w:szCs w:val="32"/>
        </w:rPr>
        <w:t>教育活动</w:t>
      </w:r>
      <w:r w:rsidR="00552AA5">
        <w:rPr>
          <w:rFonts w:ascii="Times New Roman" w:eastAsia="仿宋_GB2312" w:hAnsi="仿宋_GB2312"/>
          <w:sz w:val="32"/>
          <w:szCs w:val="32"/>
        </w:rPr>
        <w:t>。</w:t>
      </w:r>
      <w:r w:rsidR="001E1524">
        <w:rPr>
          <w:rFonts w:ascii="Times New Roman" w:eastAsia="仿宋_GB2312" w:hAnsi="仿宋_GB2312"/>
          <w:sz w:val="32"/>
          <w:szCs w:val="32"/>
        </w:rPr>
        <w:t>一是融入课堂教学。</w:t>
      </w:r>
      <w:r w:rsidR="001E1524">
        <w:rPr>
          <w:rFonts w:ascii="Times New Roman" w:eastAsia="仿宋_GB2312" w:hAnsi="Times New Roman"/>
          <w:sz w:val="32"/>
          <w:szCs w:val="32"/>
        </w:rPr>
        <w:t>进一步推进社会主义核心价值观教育进教材、进课堂、进学生头脑工作。二是融入主题教育。结合清明、七</w:t>
      </w:r>
      <w:r w:rsidR="001E1524">
        <w:rPr>
          <w:rFonts w:ascii="Times New Roman" w:eastAsia="仿宋_GB2312" w:hAnsi="Times New Roman"/>
          <w:sz w:val="32"/>
          <w:szCs w:val="32"/>
        </w:rPr>
        <w:lastRenderedPageBreak/>
        <w:t>一、十一等重要节日和纪念改革开放</w:t>
      </w:r>
      <w:r w:rsidR="001E1524">
        <w:rPr>
          <w:rFonts w:ascii="Times New Roman" w:eastAsia="仿宋_GB2312" w:hAnsi="Times New Roman"/>
          <w:sz w:val="32"/>
          <w:szCs w:val="32"/>
        </w:rPr>
        <w:t>40</w:t>
      </w:r>
      <w:r w:rsidR="001E1524">
        <w:rPr>
          <w:rFonts w:ascii="Times New Roman" w:eastAsia="仿宋_GB2312" w:hAnsi="Times New Roman"/>
          <w:sz w:val="32"/>
          <w:szCs w:val="32"/>
        </w:rPr>
        <w:t>周年等主题活动为契机</w:t>
      </w:r>
      <w:r w:rsidR="00552AA5">
        <w:rPr>
          <w:rFonts w:ascii="Times New Roman" w:eastAsia="仿宋_GB2312" w:hAnsi="Times New Roman"/>
          <w:sz w:val="32"/>
          <w:szCs w:val="32"/>
        </w:rPr>
        <w:t>，开展清明祭英烈、童心向党、向国旗敬礼等活动。三是融入实践教育</w:t>
      </w:r>
      <w:r w:rsidR="00552AA5">
        <w:rPr>
          <w:rFonts w:ascii="Times New Roman" w:eastAsia="仿宋_GB2312" w:hAnsi="Times New Roman" w:hint="eastAsia"/>
          <w:sz w:val="32"/>
          <w:szCs w:val="32"/>
        </w:rPr>
        <w:t>。</w:t>
      </w:r>
      <w:r w:rsidR="00552AA5">
        <w:rPr>
          <w:rFonts w:ascii="Times New Roman" w:eastAsia="仿宋_GB2312" w:hAnsi="仿宋_GB2312"/>
          <w:sz w:val="32"/>
          <w:szCs w:val="32"/>
        </w:rPr>
        <w:t>用好爱国主义教育基地、</w:t>
      </w:r>
      <w:r w:rsidR="001E1524">
        <w:rPr>
          <w:rFonts w:ascii="Times New Roman" w:eastAsia="仿宋_GB2312" w:hAnsi="仿宋_GB2312"/>
          <w:sz w:val="32"/>
          <w:szCs w:val="32"/>
        </w:rPr>
        <w:t>各类校外活动场所、专题教育社会实践基地等资源，</w:t>
      </w:r>
      <w:r w:rsidR="001E1524">
        <w:rPr>
          <w:rFonts w:ascii="Times New Roman" w:eastAsia="仿宋_GB2312" w:hAnsi="Times New Roman"/>
          <w:sz w:val="32"/>
          <w:szCs w:val="32"/>
        </w:rPr>
        <w:t>组织参加</w:t>
      </w:r>
      <w:r w:rsidR="001E1524">
        <w:rPr>
          <w:rFonts w:ascii="Times New Roman" w:eastAsia="仿宋_GB2312" w:hAnsi="仿宋_GB2312"/>
          <w:sz w:val="32"/>
          <w:szCs w:val="32"/>
        </w:rPr>
        <w:t>社会实践活动。</w:t>
      </w:r>
    </w:p>
    <w:p w:rsidR="001E1524" w:rsidRPr="00397F2A" w:rsidRDefault="007E424C" w:rsidP="001E1524">
      <w:pPr>
        <w:snapToGrid w:val="0"/>
        <w:spacing w:line="600" w:lineRule="exact"/>
        <w:ind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3</w:t>
      </w:r>
      <w:r w:rsidR="00552AA5" w:rsidRPr="00552AA5">
        <w:rPr>
          <w:rFonts w:ascii="Times New Roman" w:eastAsia="仿宋_GB2312" w:hAnsi="仿宋_GB2312" w:hint="eastAsia"/>
          <w:sz w:val="32"/>
          <w:szCs w:val="32"/>
        </w:rPr>
        <w:t>．</w:t>
      </w:r>
      <w:r w:rsidR="00552AA5">
        <w:rPr>
          <w:rFonts w:ascii="Times New Roman" w:eastAsia="仿宋_GB2312" w:hAnsi="仿宋_GB2312"/>
          <w:sz w:val="32"/>
          <w:szCs w:val="32"/>
        </w:rPr>
        <w:t>完善</w:t>
      </w:r>
      <w:r w:rsidR="001E1524">
        <w:rPr>
          <w:rFonts w:ascii="Times New Roman" w:eastAsia="仿宋_GB2312" w:hAnsi="Times New Roman"/>
          <w:sz w:val="32"/>
          <w:szCs w:val="32"/>
        </w:rPr>
        <w:t>“</w:t>
      </w:r>
      <w:r w:rsidR="001E1524">
        <w:rPr>
          <w:rFonts w:ascii="Times New Roman" w:eastAsia="仿宋_GB2312" w:hAnsi="仿宋_GB2312"/>
          <w:sz w:val="32"/>
          <w:szCs w:val="32"/>
        </w:rPr>
        <w:t>家长委员会</w:t>
      </w:r>
      <w:r w:rsidR="001E1524">
        <w:rPr>
          <w:rFonts w:ascii="Times New Roman" w:eastAsia="仿宋_GB2312" w:hAnsi="Times New Roman"/>
          <w:sz w:val="32"/>
          <w:szCs w:val="32"/>
        </w:rPr>
        <w:t>”</w:t>
      </w:r>
      <w:r w:rsidR="001E1524">
        <w:rPr>
          <w:rFonts w:ascii="Times New Roman" w:eastAsia="仿宋_GB2312" w:hAnsi="仿宋_GB2312"/>
          <w:sz w:val="32"/>
          <w:szCs w:val="32"/>
        </w:rPr>
        <w:t>、</w:t>
      </w:r>
      <w:r w:rsidR="001E1524">
        <w:rPr>
          <w:rFonts w:ascii="Times New Roman" w:eastAsia="仿宋_GB2312" w:hAnsi="Times New Roman"/>
          <w:sz w:val="32"/>
          <w:szCs w:val="32"/>
        </w:rPr>
        <w:t>“</w:t>
      </w:r>
      <w:r w:rsidR="001E1524">
        <w:rPr>
          <w:rFonts w:ascii="Times New Roman" w:eastAsia="仿宋_GB2312" w:hAnsi="仿宋_GB2312"/>
          <w:sz w:val="32"/>
          <w:szCs w:val="32"/>
        </w:rPr>
        <w:t>家长学校</w:t>
      </w:r>
      <w:r w:rsidR="001E1524">
        <w:rPr>
          <w:rFonts w:ascii="Times New Roman" w:eastAsia="仿宋_GB2312" w:hAnsi="Times New Roman"/>
          <w:sz w:val="32"/>
          <w:szCs w:val="32"/>
        </w:rPr>
        <w:t>”</w:t>
      </w:r>
      <w:r w:rsidR="001E1524">
        <w:rPr>
          <w:rFonts w:ascii="Times New Roman" w:eastAsia="仿宋_GB2312" w:hAnsi="仿宋_GB2312"/>
          <w:sz w:val="32"/>
          <w:szCs w:val="32"/>
        </w:rPr>
        <w:t>的组织架构，</w:t>
      </w:r>
      <w:r w:rsidR="00397F2A">
        <w:rPr>
          <w:rFonts w:ascii="Times New Roman" w:eastAsia="仿宋_GB2312" w:hAnsi="仿宋_GB2312"/>
          <w:sz w:val="32"/>
          <w:szCs w:val="32"/>
        </w:rPr>
        <w:t>实现机制规范化，活动常态化</w:t>
      </w:r>
      <w:r w:rsidR="00397F2A">
        <w:rPr>
          <w:rFonts w:ascii="Times New Roman" w:eastAsia="仿宋_GB2312" w:hAnsi="仿宋_GB2312" w:hint="eastAsia"/>
          <w:sz w:val="32"/>
          <w:szCs w:val="32"/>
        </w:rPr>
        <w:t>；</w:t>
      </w:r>
      <w:r w:rsidR="001E1524">
        <w:rPr>
          <w:rFonts w:ascii="Times New Roman" w:eastAsia="仿宋_GB2312" w:hAnsi="仿宋_GB2312"/>
          <w:sz w:val="32"/>
          <w:szCs w:val="32"/>
        </w:rPr>
        <w:t>打造</w:t>
      </w:r>
      <w:r w:rsidR="00397F2A">
        <w:rPr>
          <w:rFonts w:ascii="Times New Roman" w:eastAsia="仿宋_GB2312" w:hAnsi="仿宋_GB2312" w:hint="eastAsia"/>
          <w:sz w:val="32"/>
          <w:szCs w:val="32"/>
        </w:rPr>
        <w:t>家</w:t>
      </w:r>
      <w:r w:rsidR="00397F2A">
        <w:rPr>
          <w:rFonts w:ascii="Times New Roman" w:eastAsia="仿宋_GB2312" w:hAnsi="仿宋_GB2312"/>
          <w:sz w:val="32"/>
          <w:szCs w:val="32"/>
        </w:rPr>
        <w:t>校合作专业队伍</w:t>
      </w:r>
      <w:r w:rsidR="00397F2A">
        <w:rPr>
          <w:rFonts w:ascii="Times New Roman" w:eastAsia="仿宋_GB2312" w:hAnsi="仿宋_GB2312" w:hint="eastAsia"/>
          <w:sz w:val="32"/>
          <w:szCs w:val="32"/>
        </w:rPr>
        <w:t>，</w:t>
      </w:r>
      <w:r w:rsidR="001E1524">
        <w:rPr>
          <w:rFonts w:ascii="Times New Roman" w:eastAsia="仿宋_GB2312" w:hAnsi="仿宋_GB2312"/>
          <w:sz w:val="32"/>
          <w:szCs w:val="32"/>
        </w:rPr>
        <w:t>继续</w:t>
      </w:r>
      <w:r w:rsidR="00397F2A">
        <w:rPr>
          <w:rFonts w:ascii="Times New Roman" w:eastAsia="仿宋_GB2312" w:hAnsi="仿宋_GB2312" w:hint="eastAsia"/>
          <w:sz w:val="32"/>
          <w:szCs w:val="32"/>
        </w:rPr>
        <w:t>选派骨干教师参加</w:t>
      </w:r>
      <w:r w:rsidR="00397F2A">
        <w:rPr>
          <w:rFonts w:ascii="Times New Roman" w:eastAsia="仿宋_GB2312" w:hAnsi="仿宋_GB2312"/>
          <w:sz w:val="32"/>
          <w:szCs w:val="32"/>
        </w:rPr>
        <w:t>家庭教育指导师培训</w:t>
      </w:r>
      <w:r w:rsidR="001E1524">
        <w:rPr>
          <w:rFonts w:ascii="Times New Roman" w:eastAsia="仿宋_GB2312" w:hAnsi="仿宋_GB2312"/>
          <w:sz w:val="32"/>
          <w:szCs w:val="32"/>
        </w:rPr>
        <w:t>。继续开展</w:t>
      </w:r>
      <w:r w:rsidR="001E1524">
        <w:rPr>
          <w:rFonts w:ascii="Times New Roman" w:eastAsia="仿宋_GB2312" w:hAnsi="Times New Roman"/>
          <w:sz w:val="32"/>
          <w:szCs w:val="32"/>
        </w:rPr>
        <w:t>“</w:t>
      </w:r>
      <w:r w:rsidR="001E1524">
        <w:rPr>
          <w:rFonts w:ascii="Times New Roman" w:eastAsia="仿宋_GB2312" w:hAnsi="仿宋_GB2312"/>
          <w:sz w:val="32"/>
          <w:szCs w:val="32"/>
        </w:rPr>
        <w:t>鹿城亲子节</w:t>
      </w:r>
      <w:r w:rsidR="001E1524">
        <w:rPr>
          <w:rFonts w:ascii="Times New Roman" w:eastAsia="仿宋_GB2312" w:hAnsi="Times New Roman"/>
          <w:sz w:val="32"/>
          <w:szCs w:val="32"/>
        </w:rPr>
        <w:t>”</w:t>
      </w:r>
      <w:r w:rsidR="001E1524">
        <w:rPr>
          <w:rFonts w:ascii="Times New Roman" w:eastAsia="仿宋_GB2312" w:hAnsi="仿宋_GB2312"/>
          <w:sz w:val="32"/>
          <w:szCs w:val="32"/>
        </w:rPr>
        <w:t>、</w:t>
      </w:r>
      <w:r w:rsidR="001E1524">
        <w:rPr>
          <w:rFonts w:ascii="Times New Roman" w:eastAsia="仿宋_GB2312" w:hAnsi="Times New Roman"/>
          <w:sz w:val="32"/>
          <w:szCs w:val="32"/>
        </w:rPr>
        <w:t>“</w:t>
      </w:r>
      <w:r w:rsidR="001E1524">
        <w:rPr>
          <w:rFonts w:ascii="Times New Roman" w:eastAsia="仿宋_GB2312" w:hAnsi="Times New Roman" w:hint="eastAsia"/>
          <w:sz w:val="32"/>
          <w:szCs w:val="32"/>
        </w:rPr>
        <w:t>鹿城好父母</w:t>
      </w:r>
      <w:r w:rsidR="001E1524">
        <w:rPr>
          <w:rFonts w:ascii="Times New Roman" w:eastAsia="仿宋_GB2312" w:hAnsi="仿宋_GB2312" w:hint="eastAsia"/>
          <w:sz w:val="32"/>
          <w:szCs w:val="32"/>
        </w:rPr>
        <w:t>学堂</w:t>
      </w:r>
      <w:r w:rsidR="001E1524">
        <w:rPr>
          <w:rFonts w:ascii="Times New Roman" w:eastAsia="仿宋_GB2312" w:hAnsi="Times New Roman"/>
          <w:sz w:val="32"/>
          <w:szCs w:val="32"/>
        </w:rPr>
        <w:t>”</w:t>
      </w:r>
      <w:r w:rsidR="001E1524">
        <w:rPr>
          <w:rFonts w:ascii="Times New Roman" w:eastAsia="仿宋_GB2312" w:hAnsi="Times New Roman" w:hint="eastAsia"/>
          <w:sz w:val="32"/>
          <w:szCs w:val="32"/>
        </w:rPr>
        <w:t>、</w:t>
      </w:r>
      <w:r w:rsidR="00397F2A">
        <w:rPr>
          <w:rFonts w:ascii="Times New Roman" w:eastAsia="仿宋_GB2312" w:hAnsi="仿宋_GB2312"/>
          <w:sz w:val="32"/>
          <w:szCs w:val="32"/>
        </w:rPr>
        <w:t>等</w:t>
      </w:r>
      <w:r w:rsidR="001E1524">
        <w:rPr>
          <w:rFonts w:ascii="Times New Roman" w:eastAsia="仿宋_GB2312" w:hAnsi="仿宋_GB2312"/>
          <w:sz w:val="32"/>
          <w:szCs w:val="32"/>
        </w:rPr>
        <w:t>活动，引领学校家庭开展有质量的家校合作活动。</w:t>
      </w:r>
    </w:p>
    <w:p w:rsidR="001E1524" w:rsidRDefault="007E424C" w:rsidP="001E1524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4</w:t>
      </w:r>
      <w:r w:rsidR="00397F2A" w:rsidRPr="00397F2A">
        <w:rPr>
          <w:rFonts w:ascii="Times New Roman" w:eastAsia="仿宋_GB2312" w:hAnsi="仿宋_GB2312"/>
          <w:sz w:val="32"/>
          <w:szCs w:val="32"/>
        </w:rPr>
        <w:t>.</w:t>
      </w:r>
      <w:r w:rsidR="001E1524" w:rsidRPr="00397F2A">
        <w:rPr>
          <w:rFonts w:ascii="Times New Roman" w:eastAsia="仿宋_GB2312" w:hAnsi="仿宋_GB2312"/>
          <w:sz w:val="32"/>
          <w:szCs w:val="32"/>
        </w:rPr>
        <w:t>围绕“</w:t>
      </w:r>
      <w:r w:rsidR="00397F2A">
        <w:rPr>
          <w:rFonts w:ascii="Times New Roman" w:eastAsia="仿宋_GB2312" w:hAnsi="仿宋_GB2312" w:hint="eastAsia"/>
          <w:sz w:val="32"/>
          <w:szCs w:val="32"/>
        </w:rPr>
        <w:t>六</w:t>
      </w:r>
      <w:r w:rsidR="00397F2A">
        <w:rPr>
          <w:rFonts w:ascii="Times New Roman" w:eastAsia="仿宋_GB2312" w:hAnsi="仿宋_GB2312"/>
          <w:sz w:val="32"/>
          <w:szCs w:val="32"/>
        </w:rPr>
        <w:t>个好</w:t>
      </w:r>
      <w:r w:rsidR="001E1524">
        <w:rPr>
          <w:rFonts w:ascii="Times New Roman" w:eastAsia="仿宋_GB2312" w:hAnsi="Times New Roman"/>
          <w:spacing w:val="-4"/>
          <w:sz w:val="32"/>
          <w:szCs w:val="32"/>
        </w:rPr>
        <w:t>”</w:t>
      </w:r>
      <w:r w:rsidR="001E1524">
        <w:rPr>
          <w:rFonts w:ascii="Times New Roman" w:eastAsia="仿宋_GB2312" w:hAnsi="Times New Roman"/>
          <w:spacing w:val="-4"/>
          <w:sz w:val="32"/>
          <w:szCs w:val="32"/>
        </w:rPr>
        <w:t>具体要求，对照《昆山市深入开展文明校园创建活动实施方案》，</w:t>
      </w:r>
      <w:proofErr w:type="gramStart"/>
      <w:r w:rsidR="001E1524">
        <w:rPr>
          <w:rFonts w:ascii="Times New Roman" w:eastAsia="仿宋_GB2312" w:hAnsi="Times New Roman"/>
          <w:spacing w:val="-4"/>
          <w:sz w:val="32"/>
          <w:szCs w:val="32"/>
        </w:rPr>
        <w:t>创新八礼四仪活动</w:t>
      </w:r>
      <w:proofErr w:type="gramEnd"/>
      <w:r w:rsidR="001E1524">
        <w:rPr>
          <w:rFonts w:ascii="Times New Roman" w:eastAsia="仿宋_GB2312" w:hAnsi="Times New Roman"/>
          <w:spacing w:val="-4"/>
          <w:sz w:val="32"/>
          <w:szCs w:val="32"/>
        </w:rPr>
        <w:t>形式，落实行为习惯五个好，推进文明校园创建工作。</w:t>
      </w:r>
    </w:p>
    <w:p w:rsidR="001E1524" w:rsidRDefault="007E424C" w:rsidP="002E4059">
      <w:pPr>
        <w:snapToGrid w:val="0"/>
        <w:spacing w:line="600" w:lineRule="exact"/>
        <w:ind w:firstLineChars="200" w:firstLine="624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>5</w:t>
      </w:r>
      <w:r w:rsidR="00397F2A" w:rsidRPr="002E4059">
        <w:rPr>
          <w:rFonts w:ascii="Times New Roman" w:eastAsia="仿宋_GB2312" w:hAnsi="Times New Roman"/>
          <w:spacing w:val="-4"/>
          <w:sz w:val="32"/>
          <w:szCs w:val="32"/>
        </w:rPr>
        <w:t>.</w:t>
      </w:r>
      <w:r w:rsidR="001E1524" w:rsidRPr="002E4059">
        <w:rPr>
          <w:rFonts w:ascii="Times New Roman" w:eastAsia="仿宋_GB2312" w:hAnsi="Times New Roman"/>
          <w:spacing w:val="-4"/>
          <w:sz w:val="32"/>
          <w:szCs w:val="32"/>
        </w:rPr>
        <w:t>坚持关爱保护，确保未成年人健康成长</w:t>
      </w:r>
      <w:r w:rsidR="002E4059">
        <w:rPr>
          <w:rFonts w:ascii="Times New Roman" w:eastAsia="仿宋_GB2312" w:hAnsi="Times New Roman" w:hint="eastAsia"/>
          <w:spacing w:val="-4"/>
          <w:sz w:val="32"/>
          <w:szCs w:val="32"/>
        </w:rPr>
        <w:t>。</w:t>
      </w:r>
      <w:r w:rsidR="002E4059">
        <w:rPr>
          <w:rFonts w:ascii="Times New Roman" w:eastAsia="仿宋_GB2312" w:hAnsi="仿宋_GB2312" w:hint="eastAsia"/>
          <w:sz w:val="32"/>
          <w:szCs w:val="32"/>
        </w:rPr>
        <w:t>一</w:t>
      </w:r>
      <w:r w:rsidR="002E4059">
        <w:rPr>
          <w:rFonts w:ascii="Times New Roman" w:eastAsia="仿宋_GB2312" w:hAnsi="仿宋_GB2312"/>
          <w:sz w:val="32"/>
          <w:szCs w:val="32"/>
        </w:rPr>
        <w:t>是开展法</w:t>
      </w:r>
      <w:r w:rsidR="002E4059">
        <w:rPr>
          <w:rFonts w:ascii="Times New Roman" w:eastAsia="仿宋_GB2312" w:hAnsi="仿宋_GB2312" w:hint="eastAsia"/>
          <w:sz w:val="32"/>
          <w:szCs w:val="32"/>
        </w:rPr>
        <w:t>宣</w:t>
      </w:r>
      <w:r w:rsidR="002E4059">
        <w:rPr>
          <w:rFonts w:ascii="Times New Roman" w:eastAsia="仿宋_GB2312" w:hAnsi="仿宋_GB2312"/>
          <w:sz w:val="32"/>
          <w:szCs w:val="32"/>
        </w:rPr>
        <w:t>教育</w:t>
      </w:r>
      <w:r w:rsidR="002E4059">
        <w:rPr>
          <w:rFonts w:ascii="Times New Roman" w:eastAsia="仿宋_GB2312" w:hAnsi="仿宋_GB2312" w:hint="eastAsia"/>
          <w:sz w:val="32"/>
          <w:szCs w:val="32"/>
        </w:rPr>
        <w:t>。</w:t>
      </w:r>
      <w:r w:rsidR="001E1524">
        <w:rPr>
          <w:rFonts w:ascii="Times New Roman" w:eastAsia="仿宋_GB2312" w:hAnsi="仿宋_GB2312"/>
          <w:sz w:val="32"/>
          <w:szCs w:val="32"/>
        </w:rPr>
        <w:t>整合各方力量，切实做好未成年人法制宣传教育工作，提升未成年人法治素养和自我保护意识。</w:t>
      </w:r>
      <w:r w:rsidR="002E4059">
        <w:rPr>
          <w:rFonts w:ascii="Times New Roman" w:eastAsia="仿宋_GB2312" w:hAnsi="仿宋_GB2312" w:hint="eastAsia"/>
          <w:sz w:val="32"/>
          <w:szCs w:val="32"/>
        </w:rPr>
        <w:t>二</w:t>
      </w:r>
      <w:r w:rsidR="001E1524" w:rsidRPr="002E4059">
        <w:rPr>
          <w:rFonts w:ascii="Times New Roman" w:eastAsia="仿宋_GB2312" w:hAnsi="仿宋_GB2312"/>
          <w:sz w:val="32"/>
          <w:szCs w:val="32"/>
        </w:rPr>
        <w:t>是</w:t>
      </w:r>
      <w:r w:rsidR="001E1524">
        <w:rPr>
          <w:rFonts w:ascii="Times New Roman" w:eastAsia="仿宋_GB2312" w:hAnsi="仿宋_GB2312"/>
          <w:sz w:val="32"/>
          <w:szCs w:val="32"/>
        </w:rPr>
        <w:t>在市未成年人健康成长指导中心的指导下，</w:t>
      </w:r>
      <w:r w:rsidR="002E4059">
        <w:rPr>
          <w:rFonts w:ascii="Times New Roman" w:eastAsia="仿宋_GB2312" w:hAnsi="仿宋_GB2312"/>
          <w:sz w:val="32"/>
          <w:szCs w:val="32"/>
        </w:rPr>
        <w:t>以</w:t>
      </w:r>
      <w:proofErr w:type="gramStart"/>
      <w:r w:rsidR="002E4059">
        <w:rPr>
          <w:rFonts w:ascii="Times New Roman" w:eastAsia="仿宋_GB2312" w:hAnsi="仿宋_GB2312"/>
          <w:sz w:val="32"/>
          <w:szCs w:val="32"/>
        </w:rPr>
        <w:t>心理月</w:t>
      </w:r>
      <w:proofErr w:type="gramEnd"/>
      <w:r w:rsidR="002E4059">
        <w:rPr>
          <w:rFonts w:ascii="Times New Roman" w:eastAsia="仿宋_GB2312" w:hAnsi="仿宋_GB2312"/>
          <w:sz w:val="32"/>
          <w:szCs w:val="32"/>
        </w:rPr>
        <w:t>五个一活动为抓手</w:t>
      </w:r>
      <w:r w:rsidR="002E4059">
        <w:rPr>
          <w:rFonts w:ascii="Times New Roman" w:eastAsia="仿宋_GB2312" w:hAnsi="仿宋_GB2312" w:hint="eastAsia"/>
          <w:sz w:val="32"/>
          <w:szCs w:val="32"/>
        </w:rPr>
        <w:t>，</w:t>
      </w:r>
      <w:r w:rsidR="001E1524">
        <w:rPr>
          <w:rFonts w:ascii="Times New Roman" w:eastAsia="仿宋_GB2312" w:hAnsi="仿宋_GB2312"/>
          <w:sz w:val="32"/>
          <w:szCs w:val="32"/>
        </w:rPr>
        <w:t>开展丰富多彩的心育活动。继续推进好</w:t>
      </w:r>
      <w:proofErr w:type="gramStart"/>
      <w:r w:rsidR="001E1524">
        <w:rPr>
          <w:rFonts w:ascii="Times New Roman" w:eastAsia="仿宋_GB2312" w:hAnsi="仿宋_GB2312"/>
          <w:sz w:val="32"/>
          <w:szCs w:val="32"/>
        </w:rPr>
        <w:t>父母工</w:t>
      </w:r>
      <w:proofErr w:type="gramEnd"/>
      <w:r w:rsidR="001E1524">
        <w:rPr>
          <w:rFonts w:ascii="Times New Roman" w:eastAsia="仿宋_GB2312" w:hAnsi="仿宋_GB2312"/>
          <w:sz w:val="32"/>
          <w:szCs w:val="32"/>
        </w:rPr>
        <w:t>作坊活动</w:t>
      </w:r>
      <w:r w:rsidR="002E4059">
        <w:rPr>
          <w:rFonts w:ascii="Times New Roman" w:eastAsia="仿宋_GB2312" w:hAnsi="仿宋_GB2312" w:hint="eastAsia"/>
          <w:sz w:val="32"/>
          <w:szCs w:val="32"/>
        </w:rPr>
        <w:t>和</w:t>
      </w:r>
      <w:r w:rsidR="001E1524">
        <w:rPr>
          <w:rFonts w:ascii="Times New Roman" w:eastAsia="仿宋_GB2312" w:hAnsi="仿宋_GB2312"/>
          <w:sz w:val="32"/>
          <w:szCs w:val="32"/>
        </w:rPr>
        <w:t>德育导师</w:t>
      </w:r>
      <w:r w:rsidR="002E4059">
        <w:rPr>
          <w:rFonts w:ascii="Times New Roman" w:eastAsia="仿宋_GB2312" w:hAnsi="仿宋_GB2312" w:hint="eastAsia"/>
          <w:sz w:val="32"/>
          <w:szCs w:val="32"/>
        </w:rPr>
        <w:t>制</w:t>
      </w:r>
      <w:r w:rsidR="002E4059">
        <w:rPr>
          <w:rFonts w:ascii="Times New Roman" w:eastAsia="仿宋_GB2312" w:hAnsi="仿宋_GB2312"/>
          <w:sz w:val="32"/>
          <w:szCs w:val="32"/>
        </w:rPr>
        <w:t>，</w:t>
      </w:r>
      <w:r w:rsidR="001E1524">
        <w:rPr>
          <w:rFonts w:ascii="Times New Roman" w:eastAsia="仿宋_GB2312" w:hAnsi="仿宋_GB2312"/>
          <w:sz w:val="32"/>
          <w:szCs w:val="32"/>
        </w:rPr>
        <w:t>全方位地关心特殊学生。</w:t>
      </w:r>
    </w:p>
    <w:p w:rsidR="001E1524" w:rsidRPr="00C57C3B" w:rsidRDefault="001E1524" w:rsidP="001E1524">
      <w:pPr>
        <w:snapToGrid w:val="0"/>
        <w:spacing w:line="600" w:lineRule="exact"/>
        <w:rPr>
          <w:rFonts w:ascii="Times New Roman" w:eastAsia="仿宋_GB2312" w:hAnsi="仿宋_GB2312"/>
          <w:b/>
          <w:sz w:val="32"/>
          <w:szCs w:val="32"/>
        </w:rPr>
      </w:pPr>
      <w:r w:rsidRPr="00C57C3B">
        <w:rPr>
          <w:rFonts w:ascii="Times New Roman" w:eastAsia="仿宋_GB2312" w:hAnsi="仿宋_GB2312" w:hint="eastAsia"/>
          <w:b/>
          <w:sz w:val="32"/>
          <w:szCs w:val="32"/>
        </w:rPr>
        <w:t>三</w:t>
      </w:r>
      <w:r w:rsidRPr="00C57C3B">
        <w:rPr>
          <w:rFonts w:ascii="Times New Roman" w:eastAsia="仿宋_GB2312" w:hAnsi="仿宋_GB2312"/>
          <w:b/>
          <w:sz w:val="32"/>
          <w:szCs w:val="32"/>
        </w:rPr>
        <w:t>、具体安排</w:t>
      </w:r>
    </w:p>
    <w:p w:rsidR="001E1524" w:rsidRPr="00C57C3B" w:rsidRDefault="00C57C3B" w:rsidP="00C57C3B">
      <w:pPr>
        <w:snapToGrid w:val="0"/>
        <w:spacing w:line="300" w:lineRule="auto"/>
        <w:ind w:firstLineChars="100" w:firstLine="320"/>
        <w:rPr>
          <w:rFonts w:ascii="Times New Roman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仿宋_GB2312" w:hint="eastAsia"/>
          <w:sz w:val="32"/>
          <w:szCs w:val="32"/>
        </w:rPr>
        <w:t>3</w:t>
      </w:r>
      <w:r w:rsidRPr="00C57C3B">
        <w:rPr>
          <w:rFonts w:ascii="Times New Roman" w:eastAsia="仿宋_GB2312" w:hAnsi="仿宋_GB2312" w:hint="eastAsia"/>
          <w:sz w:val="32"/>
          <w:szCs w:val="32"/>
        </w:rPr>
        <w:t>月份：文明礼仪月</w:t>
      </w:r>
    </w:p>
    <w:p w:rsidR="00C57C3B" w:rsidRPr="00C57C3B" w:rsidRDefault="00C57C3B" w:rsidP="00C57C3B">
      <w:pPr>
        <w:snapToGrid w:val="0"/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组建家长志愿者团队，启动志愿报务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2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</w:t>
      </w:r>
      <w:r w:rsidRPr="00C57C3B">
        <w:rPr>
          <w:rFonts w:ascii="Times New Roman" w:eastAsia="仿宋_GB2312" w:hAnsi="仿宋_GB2312"/>
          <w:sz w:val="32"/>
          <w:szCs w:val="32"/>
        </w:rPr>
        <w:t>参加</w:t>
      </w:r>
      <w:r w:rsidRPr="00C57C3B">
        <w:rPr>
          <w:rFonts w:ascii="Times New Roman" w:eastAsia="仿宋_GB2312" w:hAnsi="仿宋_GB2312" w:hint="eastAsia"/>
          <w:sz w:val="32"/>
          <w:szCs w:val="32"/>
        </w:rPr>
        <w:t>第三批好父母成长工作坊讲师培训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3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开展“</w:t>
      </w:r>
      <w:r w:rsidRPr="00C57C3B">
        <w:rPr>
          <w:rFonts w:ascii="Times New Roman" w:eastAsia="仿宋_GB2312" w:hAnsi="仿宋_GB2312"/>
          <w:sz w:val="32"/>
          <w:szCs w:val="32"/>
        </w:rPr>
        <w:t>三八</w:t>
      </w:r>
      <w:r w:rsidRPr="00C57C3B">
        <w:rPr>
          <w:rFonts w:ascii="Times New Roman" w:eastAsia="仿宋_GB2312" w:hAnsi="仿宋_GB2312" w:hint="eastAsia"/>
          <w:sz w:val="32"/>
          <w:szCs w:val="32"/>
        </w:rPr>
        <w:t>”</w:t>
      </w:r>
      <w:r w:rsidRPr="00C57C3B">
        <w:rPr>
          <w:rFonts w:ascii="Times New Roman" w:eastAsia="仿宋_GB2312" w:hAnsi="仿宋_GB2312"/>
          <w:sz w:val="32"/>
          <w:szCs w:val="32"/>
        </w:rPr>
        <w:t>感恩</w:t>
      </w:r>
      <w:r w:rsidRPr="00C57C3B">
        <w:rPr>
          <w:rFonts w:ascii="Times New Roman" w:eastAsia="仿宋_GB2312" w:hAnsi="仿宋_GB2312" w:hint="eastAsia"/>
          <w:sz w:val="32"/>
          <w:szCs w:val="32"/>
        </w:rPr>
        <w:t>活动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出</w:t>
      </w:r>
      <w:r w:rsidRPr="00C57C3B">
        <w:rPr>
          <w:rFonts w:ascii="Times New Roman" w:eastAsia="仿宋_GB2312" w:hAnsi="仿宋_GB2312"/>
          <w:sz w:val="32"/>
          <w:szCs w:val="32"/>
        </w:rPr>
        <w:t>好一期主题板报</w:t>
      </w:r>
    </w:p>
    <w:p w:rsidR="00C57C3B" w:rsidRPr="00C57C3B" w:rsidRDefault="00C57C3B" w:rsidP="00C57C3B">
      <w:pPr>
        <w:snapToGrid w:val="0"/>
        <w:spacing w:line="300" w:lineRule="auto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/>
          <w:sz w:val="32"/>
          <w:szCs w:val="32"/>
        </w:rPr>
        <w:lastRenderedPageBreak/>
        <w:t xml:space="preserve"> </w:t>
      </w:r>
      <w:r>
        <w:rPr>
          <w:rFonts w:ascii="Times New Roman" w:eastAsia="仿宋_GB2312" w:hAnsi="仿宋_GB2312"/>
          <w:sz w:val="32"/>
          <w:szCs w:val="32"/>
        </w:rPr>
        <w:t xml:space="preserve">   5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</w:t>
      </w:r>
      <w:r w:rsidRPr="00C57C3B">
        <w:rPr>
          <w:rFonts w:ascii="Times New Roman" w:eastAsia="仿宋_GB2312" w:hAnsi="仿宋_GB2312"/>
          <w:sz w:val="32"/>
          <w:szCs w:val="32"/>
        </w:rPr>
        <w:t>参加德育片活动（</w:t>
      </w:r>
      <w:r w:rsidRPr="00C57C3B">
        <w:rPr>
          <w:rFonts w:ascii="Times New Roman" w:eastAsia="仿宋_GB2312" w:hAnsi="仿宋_GB2312" w:hint="eastAsia"/>
          <w:sz w:val="32"/>
          <w:szCs w:val="32"/>
        </w:rPr>
        <w:t>顾</w:t>
      </w:r>
      <w:r w:rsidRPr="00C57C3B">
        <w:rPr>
          <w:rFonts w:ascii="Times New Roman" w:eastAsia="仿宋_GB2312" w:hAnsi="仿宋_GB2312"/>
          <w:sz w:val="32"/>
          <w:szCs w:val="32"/>
        </w:rPr>
        <w:t>笑洁老师上课）</w:t>
      </w:r>
    </w:p>
    <w:p w:rsid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6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开展</w:t>
      </w:r>
      <w:r w:rsidRPr="00C57C3B">
        <w:rPr>
          <w:rFonts w:ascii="Times New Roman" w:eastAsia="仿宋_GB2312" w:hAnsi="仿宋_GB2312"/>
          <w:sz w:val="32"/>
          <w:szCs w:val="32"/>
        </w:rPr>
        <w:t>“学雷锋”活动</w:t>
      </w:r>
    </w:p>
    <w:p w:rsidR="00C57C3B" w:rsidRPr="00C57C3B" w:rsidRDefault="00C57C3B" w:rsidP="00C57C3B">
      <w:pPr>
        <w:snapToGrid w:val="0"/>
        <w:spacing w:line="300" w:lineRule="auto"/>
        <w:ind w:firstLineChars="100" w:firstLine="32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4</w:t>
      </w:r>
      <w:r w:rsidRPr="00C57C3B">
        <w:rPr>
          <w:rFonts w:ascii="Times New Roman" w:eastAsia="仿宋_GB2312" w:hAnsi="仿宋_GB2312" w:hint="eastAsia"/>
          <w:sz w:val="32"/>
          <w:szCs w:val="32"/>
        </w:rPr>
        <w:t>月份：法制宣传教育月</w:t>
      </w:r>
    </w:p>
    <w:p w:rsidR="00C57C3B" w:rsidRPr="00C57C3B" w:rsidRDefault="00C57C3B" w:rsidP="00C57C3B">
      <w:pPr>
        <w:tabs>
          <w:tab w:val="left" w:pos="360"/>
        </w:tabs>
        <w:snapToGrid w:val="0"/>
        <w:spacing w:line="300" w:lineRule="auto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 xml:space="preserve">    </w:t>
      </w:r>
      <w:r w:rsidRPr="00C57C3B">
        <w:rPr>
          <w:rFonts w:ascii="Times New Roman" w:eastAsia="仿宋_GB2312" w:hAnsi="仿宋_GB2312" w:hint="eastAsia"/>
          <w:sz w:val="32"/>
          <w:szCs w:val="32"/>
        </w:rPr>
        <w:t>1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开展“我们的节日”—清明节主题教育活动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2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开展行为习惯“五个好”展示活动</w:t>
      </w:r>
      <w:r w:rsidRPr="00C57C3B">
        <w:rPr>
          <w:rFonts w:ascii="Times New Roman" w:eastAsia="仿宋_GB2312" w:hAnsi="仿宋_GB2312" w:hint="eastAsia"/>
          <w:sz w:val="32"/>
          <w:szCs w:val="32"/>
        </w:rPr>
        <w:t xml:space="preserve"> 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3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组织参加小学德育干部培训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4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</w:t>
      </w:r>
      <w:r w:rsidRPr="00C57C3B">
        <w:rPr>
          <w:rFonts w:ascii="Times New Roman" w:eastAsia="仿宋_GB2312" w:hAnsi="仿宋_GB2312"/>
          <w:sz w:val="32"/>
          <w:szCs w:val="32"/>
        </w:rPr>
        <w:t>参加</w:t>
      </w:r>
      <w:r w:rsidRPr="00C57C3B">
        <w:rPr>
          <w:rFonts w:ascii="Times New Roman" w:eastAsia="仿宋_GB2312" w:hAnsi="仿宋_GB2312" w:hint="eastAsia"/>
          <w:sz w:val="32"/>
          <w:szCs w:val="32"/>
        </w:rPr>
        <w:t>第二届校园心理剧比赛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5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</w:t>
      </w:r>
      <w:r w:rsidRPr="00C57C3B">
        <w:rPr>
          <w:rFonts w:ascii="Times New Roman" w:eastAsia="仿宋_GB2312" w:hAnsi="仿宋_GB2312"/>
          <w:sz w:val="32"/>
          <w:szCs w:val="32"/>
        </w:rPr>
        <w:t>参加</w:t>
      </w:r>
      <w:r w:rsidRPr="00C57C3B">
        <w:rPr>
          <w:rFonts w:ascii="Times New Roman" w:eastAsia="仿宋_GB2312" w:hAnsi="仿宋_GB2312" w:hint="eastAsia"/>
          <w:sz w:val="32"/>
          <w:szCs w:val="32"/>
        </w:rPr>
        <w:t>德育片活动</w:t>
      </w:r>
    </w:p>
    <w:p w:rsid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6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法制</w:t>
      </w:r>
      <w:r w:rsidRPr="00C57C3B">
        <w:rPr>
          <w:rFonts w:ascii="Times New Roman" w:eastAsia="仿宋_GB2312" w:hAnsi="仿宋_GB2312"/>
          <w:sz w:val="32"/>
          <w:szCs w:val="32"/>
        </w:rPr>
        <w:t>宣传月活动</w:t>
      </w:r>
    </w:p>
    <w:p w:rsidR="00C57C3B" w:rsidRDefault="00C57C3B" w:rsidP="00C57C3B">
      <w:pPr>
        <w:snapToGrid w:val="0"/>
        <w:spacing w:line="300" w:lineRule="auto"/>
        <w:ind w:firstLineChars="100" w:firstLine="32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5</w:t>
      </w:r>
      <w:r w:rsidRPr="00C57C3B">
        <w:rPr>
          <w:rFonts w:ascii="Times New Roman" w:eastAsia="仿宋_GB2312" w:hAnsi="仿宋_GB2312" w:hint="eastAsia"/>
          <w:sz w:val="32"/>
          <w:szCs w:val="32"/>
        </w:rPr>
        <w:t>月份：生命教育月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1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开展</w:t>
      </w:r>
      <w:proofErr w:type="gramStart"/>
      <w:r w:rsidRPr="00C57C3B">
        <w:rPr>
          <w:rFonts w:ascii="Times New Roman" w:eastAsia="仿宋_GB2312" w:hAnsi="仿宋_GB2312" w:hint="eastAsia"/>
          <w:sz w:val="32"/>
          <w:szCs w:val="32"/>
        </w:rPr>
        <w:t>心理月</w:t>
      </w:r>
      <w:proofErr w:type="gramEnd"/>
      <w:r w:rsidRPr="00C57C3B">
        <w:rPr>
          <w:rFonts w:ascii="Times New Roman" w:eastAsia="仿宋_GB2312" w:hAnsi="仿宋_GB2312" w:hint="eastAsia"/>
          <w:sz w:val="32"/>
          <w:szCs w:val="32"/>
        </w:rPr>
        <w:t>系列活动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2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组织参加骨干班主任培训班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3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组织</w:t>
      </w:r>
      <w:r w:rsidRPr="00C57C3B">
        <w:rPr>
          <w:rFonts w:ascii="Times New Roman" w:eastAsia="仿宋_GB2312" w:hAnsi="仿宋_GB2312"/>
          <w:sz w:val="32"/>
          <w:szCs w:val="32"/>
        </w:rPr>
        <w:t>参加</w:t>
      </w:r>
      <w:r w:rsidRPr="00C57C3B">
        <w:rPr>
          <w:rFonts w:ascii="Times New Roman" w:eastAsia="仿宋_GB2312" w:hAnsi="仿宋_GB2312" w:hint="eastAsia"/>
          <w:sz w:val="32"/>
          <w:szCs w:val="32"/>
        </w:rPr>
        <w:t>德育片活动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4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出好</w:t>
      </w:r>
      <w:r w:rsidRPr="00C57C3B">
        <w:rPr>
          <w:rFonts w:ascii="Times New Roman" w:eastAsia="仿宋_GB2312" w:hAnsi="仿宋_GB2312"/>
          <w:sz w:val="32"/>
          <w:szCs w:val="32"/>
        </w:rPr>
        <w:t>一期法制主题板报</w:t>
      </w:r>
    </w:p>
    <w:p w:rsid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5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五</w:t>
      </w:r>
      <w:r w:rsidRPr="00C57C3B">
        <w:rPr>
          <w:rFonts w:ascii="Times New Roman" w:eastAsia="仿宋_GB2312" w:hAnsi="仿宋_GB2312"/>
          <w:sz w:val="32"/>
          <w:szCs w:val="32"/>
        </w:rPr>
        <w:t>年级</w:t>
      </w:r>
      <w:r w:rsidRPr="00C57C3B">
        <w:rPr>
          <w:rFonts w:ascii="Times New Roman" w:eastAsia="仿宋_GB2312" w:hAnsi="仿宋_GB2312" w:hint="eastAsia"/>
          <w:sz w:val="32"/>
          <w:szCs w:val="32"/>
        </w:rPr>
        <w:t>学生千</w:t>
      </w:r>
      <w:proofErr w:type="gramStart"/>
      <w:r w:rsidRPr="00C57C3B">
        <w:rPr>
          <w:rFonts w:ascii="Times New Roman" w:eastAsia="仿宋_GB2312" w:hAnsi="仿宋_GB2312" w:hint="eastAsia"/>
          <w:sz w:val="32"/>
          <w:szCs w:val="32"/>
        </w:rPr>
        <w:t>灯实践</w:t>
      </w:r>
      <w:proofErr w:type="gramEnd"/>
      <w:r w:rsidRPr="00C57C3B">
        <w:rPr>
          <w:rFonts w:ascii="Times New Roman" w:eastAsia="仿宋_GB2312" w:hAnsi="仿宋_GB2312"/>
          <w:sz w:val="32"/>
          <w:szCs w:val="32"/>
        </w:rPr>
        <w:t>活动</w:t>
      </w:r>
    </w:p>
    <w:p w:rsidR="00C57C3B" w:rsidRDefault="00C57C3B" w:rsidP="00C57C3B">
      <w:pPr>
        <w:snapToGrid w:val="0"/>
        <w:spacing w:line="300" w:lineRule="auto"/>
        <w:ind w:firstLineChars="100" w:firstLine="32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6</w:t>
      </w:r>
      <w:r w:rsidRPr="00C57C3B">
        <w:rPr>
          <w:rFonts w:ascii="Times New Roman" w:eastAsia="仿宋_GB2312" w:hAnsi="仿宋_GB2312" w:hint="eastAsia"/>
          <w:sz w:val="32"/>
          <w:szCs w:val="32"/>
        </w:rPr>
        <w:t>月份：环保教育月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1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评选先进德育工作者、优秀班主任、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2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举行</w:t>
      </w:r>
      <w:r w:rsidRPr="00C57C3B">
        <w:rPr>
          <w:rFonts w:ascii="Times New Roman" w:eastAsia="仿宋_GB2312" w:hAnsi="仿宋_GB2312" w:hint="eastAsia"/>
          <w:sz w:val="32"/>
          <w:szCs w:val="32"/>
        </w:rPr>
        <w:t>10</w:t>
      </w:r>
      <w:r w:rsidRPr="00C57C3B">
        <w:rPr>
          <w:rFonts w:ascii="Times New Roman" w:eastAsia="仿宋_GB2312" w:hAnsi="仿宋_GB2312" w:hint="eastAsia"/>
          <w:sz w:val="32"/>
          <w:szCs w:val="32"/>
        </w:rPr>
        <w:t>岁成长礼活动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/>
          <w:sz w:val="32"/>
          <w:szCs w:val="32"/>
        </w:rPr>
        <w:t>3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一</w:t>
      </w:r>
      <w:r w:rsidRPr="00C57C3B">
        <w:rPr>
          <w:rFonts w:ascii="Times New Roman" w:eastAsia="仿宋_GB2312" w:hAnsi="仿宋_GB2312"/>
          <w:sz w:val="32"/>
          <w:szCs w:val="32"/>
        </w:rPr>
        <w:t>年级入队礼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eastAsia="仿宋_GB2312" w:hAnsi="仿宋_GB2312" w:hint="eastAsia"/>
          <w:sz w:val="32"/>
          <w:szCs w:val="32"/>
        </w:rPr>
        <w:t>4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出</w:t>
      </w:r>
      <w:r w:rsidRPr="00C57C3B">
        <w:rPr>
          <w:rFonts w:ascii="Times New Roman" w:eastAsia="仿宋_GB2312" w:hAnsi="仿宋_GB2312"/>
          <w:sz w:val="32"/>
          <w:szCs w:val="32"/>
        </w:rPr>
        <w:t>好一</w:t>
      </w:r>
      <w:r w:rsidRPr="00C57C3B">
        <w:rPr>
          <w:rFonts w:ascii="Times New Roman" w:eastAsia="仿宋_GB2312" w:hAnsi="仿宋_GB2312" w:hint="eastAsia"/>
          <w:sz w:val="32"/>
          <w:szCs w:val="32"/>
        </w:rPr>
        <w:t>期</w:t>
      </w:r>
      <w:r w:rsidRPr="00C57C3B">
        <w:rPr>
          <w:rFonts w:ascii="Times New Roman" w:eastAsia="仿宋_GB2312" w:hAnsi="仿宋_GB2312"/>
          <w:sz w:val="32"/>
          <w:szCs w:val="32"/>
        </w:rPr>
        <w:t>主题板报</w:t>
      </w:r>
    </w:p>
    <w:p w:rsidR="00C57C3B" w:rsidRP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5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做好心理咨询室考核工作</w:t>
      </w:r>
    </w:p>
    <w:p w:rsid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  <w:r w:rsidRPr="00C57C3B">
        <w:rPr>
          <w:rFonts w:ascii="Times New Roman" w:eastAsia="仿宋_GB2312" w:hAnsi="仿宋_GB2312" w:hint="eastAsia"/>
          <w:sz w:val="32"/>
          <w:szCs w:val="32"/>
        </w:rPr>
        <w:t>6</w:t>
      </w:r>
      <w:r>
        <w:rPr>
          <w:rFonts w:ascii="Times New Roman" w:eastAsia="仿宋_GB2312" w:hAnsi="仿宋_GB2312" w:hint="eastAsia"/>
          <w:sz w:val="32"/>
          <w:szCs w:val="32"/>
        </w:rPr>
        <w:t>）</w:t>
      </w:r>
      <w:r w:rsidRPr="00C57C3B">
        <w:rPr>
          <w:rFonts w:ascii="Times New Roman" w:eastAsia="仿宋_GB2312" w:hAnsi="仿宋_GB2312" w:hint="eastAsia"/>
          <w:sz w:val="32"/>
          <w:szCs w:val="32"/>
        </w:rPr>
        <w:t>毕业</w:t>
      </w:r>
      <w:r w:rsidRPr="00C57C3B">
        <w:rPr>
          <w:rFonts w:ascii="Times New Roman" w:eastAsia="仿宋_GB2312" w:hAnsi="仿宋_GB2312"/>
          <w:sz w:val="32"/>
          <w:szCs w:val="32"/>
        </w:rPr>
        <w:t>典礼</w:t>
      </w:r>
    </w:p>
    <w:p w:rsidR="00C57C3B" w:rsidRDefault="00C57C3B" w:rsidP="00C57C3B">
      <w:pPr>
        <w:snapToGrid w:val="0"/>
        <w:spacing w:line="300" w:lineRule="auto"/>
        <w:ind w:firstLineChars="200" w:firstLine="640"/>
        <w:rPr>
          <w:rFonts w:ascii="Times New Roman" w:eastAsia="仿宋_GB2312" w:hAnsi="仿宋_GB2312"/>
          <w:sz w:val="32"/>
          <w:szCs w:val="32"/>
        </w:rPr>
      </w:pPr>
    </w:p>
    <w:p w:rsidR="003F14EC" w:rsidRPr="00361A77" w:rsidRDefault="003F14EC" w:rsidP="001E1524"/>
    <w:sectPr w:rsidR="003F14EC" w:rsidRPr="00361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92393"/>
    <w:multiLevelType w:val="hybridMultilevel"/>
    <w:tmpl w:val="8C0C28E4"/>
    <w:lvl w:ilvl="0" w:tplc="4A60AFB0">
      <w:start w:val="3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AF13D3"/>
    <w:multiLevelType w:val="multilevel"/>
    <w:tmpl w:val="56AF13D3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AF154C"/>
    <w:multiLevelType w:val="singleLevel"/>
    <w:tmpl w:val="56AF154C"/>
    <w:lvl w:ilvl="0">
      <w:start w:val="4"/>
      <w:numFmt w:val="decimal"/>
      <w:suff w:val="nothing"/>
      <w:lvlText w:val="%1."/>
      <w:lvlJc w:val="left"/>
    </w:lvl>
  </w:abstractNum>
  <w:abstractNum w:abstractNumId="3">
    <w:nsid w:val="56B19CF7"/>
    <w:multiLevelType w:val="multilevel"/>
    <w:tmpl w:val="56B19CF7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6B19D02"/>
    <w:multiLevelType w:val="multilevel"/>
    <w:tmpl w:val="56B19D0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90BB6D"/>
    <w:multiLevelType w:val="singleLevel"/>
    <w:tmpl w:val="5A90BB6D"/>
    <w:lvl w:ilvl="0">
      <w:start w:val="1"/>
      <w:numFmt w:val="decimal"/>
      <w:suff w:val="nothing"/>
      <w:lvlText w:val="%1．"/>
      <w:lvlJc w:val="left"/>
    </w:lvl>
  </w:abstractNum>
  <w:abstractNum w:abstractNumId="6">
    <w:nsid w:val="5A90BBFF"/>
    <w:multiLevelType w:val="singleLevel"/>
    <w:tmpl w:val="5A90BBFF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6A092148"/>
    <w:multiLevelType w:val="hybridMultilevel"/>
    <w:tmpl w:val="67EAD678"/>
    <w:lvl w:ilvl="0" w:tplc="BAAC03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77"/>
    <w:rsid w:val="001E1524"/>
    <w:rsid w:val="001E6EB2"/>
    <w:rsid w:val="00210CB3"/>
    <w:rsid w:val="002E4059"/>
    <w:rsid w:val="00361A77"/>
    <w:rsid w:val="00395837"/>
    <w:rsid w:val="00397F2A"/>
    <w:rsid w:val="003F14EC"/>
    <w:rsid w:val="00552AA5"/>
    <w:rsid w:val="007E424C"/>
    <w:rsid w:val="00820517"/>
    <w:rsid w:val="00C57C3B"/>
    <w:rsid w:val="00C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13BB3-17FF-48B9-AAB8-42EAD644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77"/>
    <w:pPr>
      <w:ind w:firstLineChars="200" w:firstLine="420"/>
    </w:pPr>
  </w:style>
  <w:style w:type="paragraph" w:styleId="HTML">
    <w:name w:val="HTML Preformatted"/>
    <w:basedOn w:val="a"/>
    <w:link w:val="HTMLChar"/>
    <w:rsid w:val="003958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395837"/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552AA5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2018-03-12T07:00:00Z</cp:lastPrinted>
  <dcterms:created xsi:type="dcterms:W3CDTF">2018-03-08T01:33:00Z</dcterms:created>
  <dcterms:modified xsi:type="dcterms:W3CDTF">2018-03-12T07:01:00Z</dcterms:modified>
</cp:coreProperties>
</file>