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D6" w:rsidRDefault="00713AEE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昆山市石</w:t>
      </w:r>
      <w:proofErr w:type="gramStart"/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牌中心</w:t>
      </w:r>
      <w:proofErr w:type="gramEnd"/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小学校日清检查记录</w:t>
      </w:r>
    </w:p>
    <w:p w:rsidR="00B127D6" w:rsidRDefault="00613323" w:rsidP="00613323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 w:val="28"/>
          <w:szCs w:val="28"/>
          <w:u w:val="single"/>
        </w:rPr>
      </w:pPr>
      <w:r>
        <w:rPr>
          <w:rFonts w:ascii="宋体" w:hAnsi="宋体" w:cs="宋体" w:hint="eastAsia"/>
          <w:color w:val="333333"/>
          <w:sz w:val="28"/>
          <w:szCs w:val="28"/>
        </w:rPr>
        <w:t>2018</w:t>
      </w:r>
      <w:r w:rsidR="00713AEE">
        <w:rPr>
          <w:rFonts w:ascii="宋体" w:hAnsi="宋体" w:cs="宋体" w:hint="eastAsia"/>
          <w:color w:val="333333"/>
          <w:sz w:val="28"/>
          <w:szCs w:val="28"/>
        </w:rPr>
        <w:t>年</w:t>
      </w:r>
      <w:r w:rsidR="00713AEE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3860B3">
        <w:rPr>
          <w:rFonts w:ascii="宋体" w:hAnsi="宋体" w:cs="宋体" w:hint="eastAsia"/>
          <w:color w:val="333333"/>
          <w:sz w:val="28"/>
          <w:szCs w:val="28"/>
          <w:u w:val="single"/>
        </w:rPr>
        <w:t>3</w:t>
      </w:r>
      <w:r w:rsidR="00713AEE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713AEE">
        <w:rPr>
          <w:rFonts w:ascii="宋体" w:hAnsi="宋体" w:cs="宋体" w:hint="eastAsia"/>
          <w:color w:val="333333"/>
          <w:sz w:val="28"/>
          <w:szCs w:val="28"/>
        </w:rPr>
        <w:t>月</w:t>
      </w:r>
      <w:r w:rsidR="00713AEE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4849D9">
        <w:rPr>
          <w:rFonts w:ascii="宋体" w:hAnsi="宋体" w:cs="宋体" w:hint="eastAsia"/>
          <w:color w:val="333333"/>
          <w:sz w:val="28"/>
          <w:szCs w:val="28"/>
          <w:u w:val="single"/>
        </w:rPr>
        <w:t>20</w:t>
      </w:r>
      <w:r w:rsidR="00713AEE">
        <w:rPr>
          <w:rFonts w:ascii="宋体" w:hAnsi="宋体" w:cs="宋体" w:hint="eastAsia"/>
          <w:color w:val="333333"/>
          <w:sz w:val="28"/>
          <w:szCs w:val="28"/>
        </w:rPr>
        <w:t>日</w:t>
      </w:r>
      <w:r w:rsidR="00713AEE">
        <w:rPr>
          <w:rFonts w:ascii="宋体" w:hAnsi="宋体" w:cs="宋体" w:hint="eastAsia"/>
          <w:color w:val="333333"/>
          <w:sz w:val="28"/>
        </w:rPr>
        <w:t> </w:t>
      </w:r>
      <w:r w:rsidR="00713AEE">
        <w:rPr>
          <w:rFonts w:ascii="宋体" w:hAnsi="宋体" w:cs="宋体" w:hint="eastAsia"/>
          <w:color w:val="333333"/>
          <w:sz w:val="28"/>
          <w:szCs w:val="28"/>
        </w:rPr>
        <w:t>星期</w:t>
      </w:r>
      <w:r w:rsidR="00713AEE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>二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page" w:horzAnchor="page" w:tblpX="1275" w:tblpY="235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10"/>
        <w:gridCol w:w="8078"/>
      </w:tblGrid>
      <w:tr w:rsidR="00B127D6">
        <w:trPr>
          <w:trHeight w:val="720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713AEE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午餐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977BB9" w:rsidP="00EA5B9F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老师发现等待排队洗手的队伍安静了不少，也比较有秩序了。</w:t>
            </w:r>
            <w:r w:rsidR="00EA5B9F">
              <w:rPr>
                <w:rFonts w:ascii="宋体" w:hAnsi="宋体" w:cs="宋体" w:hint="eastAsia"/>
                <w:sz w:val="24"/>
              </w:rPr>
              <w:t>这是大家共同努力的结果。但是</w:t>
            </w:r>
            <w:r>
              <w:rPr>
                <w:rFonts w:ascii="宋体" w:hAnsi="宋体" w:cs="宋体" w:hint="eastAsia"/>
                <w:sz w:val="24"/>
              </w:rPr>
              <w:t>午餐结束后</w:t>
            </w:r>
            <w:r>
              <w:rPr>
                <w:rFonts w:ascii="宋体" w:hAnsi="宋体" w:cs="宋体" w:hint="eastAsia"/>
                <w:sz w:val="24"/>
              </w:rPr>
              <w:t xml:space="preserve">, </w:t>
            </w:r>
            <w:r>
              <w:rPr>
                <w:rFonts w:ascii="宋体" w:hAnsi="宋体" w:cs="宋体" w:hint="eastAsia"/>
                <w:sz w:val="24"/>
              </w:rPr>
              <w:t>发现在二楼就餐的部分班级下楼时速度过快，有的队伍已不成形，请二楼就餐的班主任提醒走在队伍前头的领队下楼时速度慢些为好，以免产生安全隐患。</w:t>
            </w:r>
          </w:p>
        </w:tc>
      </w:tr>
      <w:tr w:rsidR="00B127D6">
        <w:trPr>
          <w:trHeight w:val="720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713AEE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晨读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9D276C" w:rsidP="00E920C5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晨读总体组织有序到位，但还是有个别班级老师未能及时到岗</w:t>
            </w:r>
          </w:p>
        </w:tc>
      </w:tr>
      <w:tr w:rsidR="00B127D6">
        <w:trPr>
          <w:trHeight w:val="781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713AEE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两操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0F6A0C" w:rsidP="000F6A0C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在今日的两操巡查中，我们发现部分班级的同学自觉性还不够，眼保健操时有不做和睁眼张望的现象</w:t>
            </w:r>
            <w:r>
              <w:rPr>
                <w:rFonts w:ascii="宋体" w:hAnsi="宋体" w:cs="宋体" w:hint="eastAsia"/>
                <w:color w:val="333333"/>
                <w:sz w:val="24"/>
              </w:rPr>
              <w:t>;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做室内操时，动作未做到位、力度也不够。希望同学们引起重视，认真做好两操。在这里，要表扬</w:t>
            </w:r>
            <w:r w:rsidR="000E1F7E">
              <w:rPr>
                <w:rFonts w:ascii="宋体" w:hAnsi="宋体" w:cs="宋体" w:hint="eastAsia"/>
                <w:color w:val="333333"/>
                <w:sz w:val="24"/>
              </w:rPr>
              <w:t>眼保健操做的较好的班级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有</w:t>
            </w:r>
            <w:r w:rsidR="000E1F7E">
              <w:rPr>
                <w:rFonts w:ascii="宋体" w:hAnsi="宋体" w:cs="宋体" w:hint="eastAsia"/>
                <w:color w:val="333333"/>
                <w:sz w:val="24"/>
              </w:rPr>
              <w:t>：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一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</w:rPr>
              <w:t>45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</w:rPr>
              <w:t>，二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</w:rPr>
              <w:t>13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</w:rPr>
              <w:t>，三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</w:rPr>
              <w:t>26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</w:rPr>
              <w:t>，四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</w:rPr>
              <w:t>45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</w:rPr>
              <w:t>.</w:t>
            </w:r>
            <w:r w:rsidR="00C90B05">
              <w:rPr>
                <w:rFonts w:ascii="宋体" w:hAnsi="宋体" w:cs="宋体" w:hint="eastAsia"/>
                <w:color w:val="333333"/>
                <w:sz w:val="24"/>
              </w:rPr>
              <w:t>室内操做的较好的班级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有</w:t>
            </w:r>
            <w:r w:rsidR="00C90B05">
              <w:rPr>
                <w:rFonts w:ascii="宋体" w:hAnsi="宋体" w:cs="宋体" w:hint="eastAsia"/>
                <w:color w:val="333333"/>
                <w:sz w:val="24"/>
              </w:rPr>
              <w:t>：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一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</w:rPr>
              <w:t>2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</w:rPr>
              <w:t>，二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</w:rPr>
              <w:t>467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</w:rPr>
              <w:t>，四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</w:rPr>
              <w:t>347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</w:rPr>
              <w:t>，五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</w:rPr>
              <w:t>45</w:t>
            </w:r>
            <w:proofErr w:type="gramEnd"/>
            <w:r w:rsidR="00C90B05">
              <w:rPr>
                <w:rFonts w:ascii="宋体" w:hAnsi="宋体" w:cs="宋体" w:hint="eastAsia"/>
                <w:color w:val="333333"/>
                <w:sz w:val="24"/>
              </w:rPr>
              <w:t>.</w:t>
            </w:r>
            <w:r>
              <w:rPr>
                <w:rFonts w:ascii="宋体" w:hAnsi="宋体" w:cs="宋体"/>
                <w:color w:val="333333"/>
                <w:sz w:val="24"/>
              </w:rPr>
              <w:t xml:space="preserve"> </w:t>
            </w:r>
          </w:p>
        </w:tc>
      </w:tr>
      <w:tr w:rsidR="00B127D6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713AEE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课堂</w:t>
            </w:r>
          </w:p>
          <w:p w:rsidR="00B127D6" w:rsidRDefault="00713AEE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路队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713AEE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大部分教师课堂行为比较规范，整体情况良好。</w:t>
            </w:r>
          </w:p>
          <w:p w:rsidR="009D276C" w:rsidRDefault="009D276C" w:rsidP="009D276C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在这里，要提醒同学们，课间</w:t>
            </w:r>
            <w:r>
              <w:rPr>
                <w:rFonts w:ascii="宋体" w:hAnsi="宋体" w:cs="宋体" w:hint="eastAsia"/>
                <w:color w:val="333333"/>
                <w:sz w:val="24"/>
              </w:rPr>
              <w:t>10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分钟，或处理下作业，或准备下节课的学习用品，或走出教室看看远方，让自己放松一下，而不是与同学奔跑追逐，大声喧哗。</w:t>
            </w:r>
          </w:p>
          <w:p w:rsidR="00B127D6" w:rsidRDefault="009D276C" w:rsidP="00EA5B9F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另外，在巡查时，我们还发现前往专用教室的</w:t>
            </w:r>
            <w:r w:rsidR="005A3F35">
              <w:rPr>
                <w:rFonts w:ascii="宋体" w:hAnsi="宋体" w:cs="宋体" w:hint="eastAsia"/>
                <w:sz w:val="24"/>
              </w:rPr>
              <w:t>个别</w:t>
            </w:r>
            <w:r>
              <w:rPr>
                <w:rFonts w:ascii="宋体" w:hAnsi="宋体" w:cs="宋体" w:hint="eastAsia"/>
                <w:sz w:val="24"/>
              </w:rPr>
              <w:t>班级整队的速度不够快，还无法做到安静、有序。</w:t>
            </w:r>
          </w:p>
        </w:tc>
      </w:tr>
      <w:tr w:rsidR="00B127D6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713AEE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放学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BBD" w:rsidRDefault="00601BBD" w:rsidP="00601BBD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路队情况：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因为学校大门对面马路改造，目前是东门和南门同时放学，尽管给班级管理带来一定难度，但是在全体班主任、值班老师、保安同志的共同努力下，放学秩序还是比较井然。这里，还是要请各班按要求把学生送到指定区域消除安全隐患。提醒各班及时放学，尽量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</w:rPr>
              <w:t>留学生，特别是乘坐区域公交的学生。</w:t>
            </w:r>
          </w:p>
          <w:p w:rsidR="00B127D6" w:rsidRDefault="00601BBD" w:rsidP="00601BBD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学生滞留情况：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少量学生被滞留在学校。</w:t>
            </w:r>
            <w:bookmarkStart w:id="0" w:name="_GoBack"/>
            <w:bookmarkEnd w:id="0"/>
          </w:p>
          <w:p w:rsidR="00B127D6" w:rsidRDefault="00B127D6" w:rsidP="00823CEE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</w:p>
        </w:tc>
      </w:tr>
      <w:tr w:rsidR="00B127D6">
        <w:trPr>
          <w:trHeight w:val="759"/>
        </w:trPr>
        <w:tc>
          <w:tcPr>
            <w:tcW w:w="1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713AEE">
            <w:pPr>
              <w:spacing w:line="320" w:lineRule="atLeast"/>
              <w:ind w:right="-107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值勤人员签字</w:t>
            </w:r>
          </w:p>
        </w:tc>
        <w:tc>
          <w:tcPr>
            <w:tcW w:w="8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D6" w:rsidRDefault="00713AEE">
            <w:pPr>
              <w:spacing w:line="39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 </w:t>
            </w:r>
            <w:r w:rsidR="00E67300">
              <w:rPr>
                <w:rFonts w:ascii="宋体" w:hAnsi="宋体" w:cs="宋体" w:hint="eastAsia"/>
                <w:color w:val="333333"/>
                <w:sz w:val="24"/>
              </w:rPr>
              <w:t>蒋建春</w:t>
            </w:r>
            <w:r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E67300">
              <w:rPr>
                <w:rFonts w:ascii="宋体" w:hAnsi="宋体" w:cs="宋体" w:hint="eastAsia"/>
                <w:color w:val="333333"/>
                <w:sz w:val="24"/>
              </w:rPr>
              <w:t>王娟</w:t>
            </w:r>
          </w:p>
        </w:tc>
      </w:tr>
    </w:tbl>
    <w:p w:rsidR="00B127D6" w:rsidRDefault="00B127D6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 w:val="28"/>
          <w:szCs w:val="28"/>
          <w:u w:val="single"/>
        </w:rPr>
      </w:pPr>
    </w:p>
    <w:p w:rsidR="00B127D6" w:rsidRDefault="00B127D6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 w:val="28"/>
          <w:szCs w:val="28"/>
          <w:u w:val="single"/>
        </w:rPr>
      </w:pPr>
    </w:p>
    <w:p w:rsidR="00B127D6" w:rsidRDefault="00B127D6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 w:val="28"/>
          <w:szCs w:val="28"/>
          <w:u w:val="single"/>
        </w:rPr>
      </w:pPr>
    </w:p>
    <w:p w:rsidR="00B127D6" w:rsidRDefault="00B127D6"/>
    <w:sectPr w:rsidR="00B127D6" w:rsidSect="00B127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63" w:rsidRDefault="00D05663" w:rsidP="00613323">
      <w:pPr>
        <w:spacing w:after="0"/>
      </w:pPr>
      <w:r>
        <w:separator/>
      </w:r>
    </w:p>
  </w:endnote>
  <w:endnote w:type="continuationSeparator" w:id="0">
    <w:p w:rsidR="00D05663" w:rsidRDefault="00D05663" w:rsidP="00613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63" w:rsidRDefault="00D05663" w:rsidP="00613323">
      <w:pPr>
        <w:spacing w:after="0"/>
      </w:pPr>
      <w:r>
        <w:separator/>
      </w:r>
    </w:p>
  </w:footnote>
  <w:footnote w:type="continuationSeparator" w:id="0">
    <w:p w:rsidR="00D05663" w:rsidRDefault="00D05663" w:rsidP="00613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51C"/>
    <w:multiLevelType w:val="singleLevel"/>
    <w:tmpl w:val="59DF151C"/>
    <w:lvl w:ilvl="0">
      <w:start w:val="2017"/>
      <w:numFmt w:val="decimal"/>
      <w:suff w:val="nothing"/>
      <w:lvlText w:val="%1 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95546B"/>
    <w:rsid w:val="000A401F"/>
    <w:rsid w:val="000E1F7E"/>
    <w:rsid w:val="000F6A0C"/>
    <w:rsid w:val="001F2BCE"/>
    <w:rsid w:val="00304A8A"/>
    <w:rsid w:val="003860B3"/>
    <w:rsid w:val="003F4E10"/>
    <w:rsid w:val="004849D9"/>
    <w:rsid w:val="005912A4"/>
    <w:rsid w:val="005A3F35"/>
    <w:rsid w:val="00601BBD"/>
    <w:rsid w:val="00613323"/>
    <w:rsid w:val="006E7DCD"/>
    <w:rsid w:val="00713AEE"/>
    <w:rsid w:val="00726A2F"/>
    <w:rsid w:val="007D79C1"/>
    <w:rsid w:val="00823CEE"/>
    <w:rsid w:val="00977BB9"/>
    <w:rsid w:val="009D276C"/>
    <w:rsid w:val="00B127D6"/>
    <w:rsid w:val="00B15707"/>
    <w:rsid w:val="00B96BB3"/>
    <w:rsid w:val="00BB1DFB"/>
    <w:rsid w:val="00C90B05"/>
    <w:rsid w:val="00D05663"/>
    <w:rsid w:val="00D47430"/>
    <w:rsid w:val="00D64740"/>
    <w:rsid w:val="00D723D1"/>
    <w:rsid w:val="00E67300"/>
    <w:rsid w:val="00E74F2C"/>
    <w:rsid w:val="00E920C5"/>
    <w:rsid w:val="00EA5B9F"/>
    <w:rsid w:val="00ED6714"/>
    <w:rsid w:val="4095546B"/>
    <w:rsid w:val="49337432"/>
    <w:rsid w:val="52166B66"/>
    <w:rsid w:val="550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7D6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33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3323"/>
    <w:rPr>
      <w:rFonts w:ascii="Tahoma" w:eastAsia="微软雅黑" w:hAnsi="Tahoma" w:cs="Times New Roman"/>
      <w:sz w:val="18"/>
      <w:szCs w:val="18"/>
    </w:rPr>
  </w:style>
  <w:style w:type="paragraph" w:styleId="a4">
    <w:name w:val="footer"/>
    <w:basedOn w:val="a"/>
    <w:link w:val="Char0"/>
    <w:rsid w:val="006133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3323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29</cp:revision>
  <cp:lastPrinted>2018-02-27T23:59:00Z</cp:lastPrinted>
  <dcterms:created xsi:type="dcterms:W3CDTF">2017-10-12T07:00:00Z</dcterms:created>
  <dcterms:modified xsi:type="dcterms:W3CDTF">2018-03-23T02:31:00Z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